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64904" w14:textId="633E4674" w:rsidR="00A65195" w:rsidRDefault="00946FD2">
      <w:r>
        <w:t>Graafsche Raam, wat gaat er gebeuren.</w:t>
      </w:r>
    </w:p>
    <w:p w14:paraId="6721AF99" w14:textId="125A6A29" w:rsidR="00946FD2" w:rsidRDefault="00946FD2"/>
    <w:p w14:paraId="31A757C0" w14:textId="36651829" w:rsidR="00946FD2" w:rsidRDefault="00946FD2">
      <w:r>
        <w:t>De Graafsche Raam is onderdeel van het gebiedsplan Raam</w:t>
      </w:r>
      <w:r w:rsidR="004C2744">
        <w:t xml:space="preserve"> van het Waterschap Maas en Aa</w:t>
      </w:r>
      <w:r>
        <w:t xml:space="preserve">. Dat gaat over </w:t>
      </w:r>
      <w:r w:rsidR="00B2788D">
        <w:t>het stroomgebied van de Raam in de gemeenten Mill, Cuyk en Grave. Ons deelproject betreft het deel van de Raam dat loopt van Escharen (de brug bij de tennisvereniging) tot aan de Maas, bij het gemaal van Sasse.</w:t>
      </w:r>
    </w:p>
    <w:p w14:paraId="24D22AFC" w14:textId="77777777" w:rsidR="004C2744" w:rsidRDefault="00B2788D">
      <w:r>
        <w:t xml:space="preserve">De ambities voor het project zijn omvangrijk. Ik noem er een aantal. </w:t>
      </w:r>
    </w:p>
    <w:p w14:paraId="20D65D25" w14:textId="2A40E647" w:rsidR="00B2788D" w:rsidRDefault="00B2788D" w:rsidP="004C2744">
      <w:pPr>
        <w:pStyle w:val="Lijstalinea"/>
        <w:numPr>
          <w:ilvl w:val="0"/>
          <w:numId w:val="1"/>
        </w:numPr>
      </w:pPr>
      <w:r>
        <w:t>Betere kwaliteit van water en natuur</w:t>
      </w:r>
      <w:r w:rsidR="003F0C71">
        <w:t xml:space="preserve"> zoals</w:t>
      </w:r>
      <w:r>
        <w:t xml:space="preserve"> het</w:t>
      </w:r>
      <w:r>
        <w:t xml:space="preserve"> bestrijden</w:t>
      </w:r>
      <w:r>
        <w:t xml:space="preserve"> van de verdroging</w:t>
      </w:r>
      <w:r>
        <w:t xml:space="preserve"> </w:t>
      </w:r>
    </w:p>
    <w:p w14:paraId="1EB92CBD" w14:textId="0C1F3D7A" w:rsidR="009700E4" w:rsidRDefault="004C2744" w:rsidP="004C2744">
      <w:pPr>
        <w:pStyle w:val="Lijstalinea"/>
        <w:numPr>
          <w:ilvl w:val="0"/>
          <w:numId w:val="1"/>
        </w:numPr>
      </w:pPr>
      <w:r>
        <w:t xml:space="preserve">Sterker recreatief netwerk: </w:t>
      </w:r>
      <w:r>
        <w:t>Hiervoor voorzi</w:t>
      </w:r>
      <w:r>
        <w:t>et het Waterschap</w:t>
      </w:r>
      <w:r>
        <w:t xml:space="preserve"> een betere routing </w:t>
      </w:r>
    </w:p>
    <w:p w14:paraId="3D93285D" w14:textId="199C5D6F" w:rsidR="004C2744" w:rsidRDefault="009700E4" w:rsidP="004C2744">
      <w:pPr>
        <w:pStyle w:val="Lijstalinea"/>
        <w:numPr>
          <w:ilvl w:val="0"/>
          <w:numId w:val="1"/>
        </w:numPr>
      </w:pPr>
      <w:r>
        <w:t>Toekomstbestendige landbouw: ruimte voor grootschalige en kleinschalige bedrijven</w:t>
      </w:r>
    </w:p>
    <w:p w14:paraId="60FBD6F1" w14:textId="5FC91A6E" w:rsidR="009700E4" w:rsidRDefault="009700E4" w:rsidP="004C2744">
      <w:pPr>
        <w:pStyle w:val="Lijstalinea"/>
        <w:numPr>
          <w:ilvl w:val="0"/>
          <w:numId w:val="1"/>
        </w:numPr>
      </w:pPr>
      <w:r>
        <w:t xml:space="preserve">Herkenbaar cultuurlandschap: behouden van </w:t>
      </w:r>
      <w:r>
        <w:t xml:space="preserve">relatieve geslotenheid van de landgoederenzone en het dal van de Hooge Raam en </w:t>
      </w:r>
      <w:proofErr w:type="spellStart"/>
      <w:r>
        <w:t>Halsche</w:t>
      </w:r>
      <w:proofErr w:type="spellEnd"/>
      <w:r>
        <w:t xml:space="preserve"> beek</w:t>
      </w:r>
    </w:p>
    <w:p w14:paraId="4107CDB8" w14:textId="2C900DD5" w:rsidR="009700E4" w:rsidRDefault="009700E4" w:rsidP="004C2744">
      <w:pPr>
        <w:pStyle w:val="Lijstalinea"/>
        <w:numPr>
          <w:ilvl w:val="0"/>
          <w:numId w:val="1"/>
        </w:numPr>
      </w:pPr>
      <w:r>
        <w:t xml:space="preserve">Unieke langgoederen als </w:t>
      </w:r>
      <w:proofErr w:type="spellStart"/>
      <w:r>
        <w:t>Tongelaar</w:t>
      </w:r>
      <w:proofErr w:type="spellEnd"/>
      <w:r>
        <w:t xml:space="preserve">: versterking van de economische mogelijkheden </w:t>
      </w:r>
    </w:p>
    <w:p w14:paraId="79E2B48D" w14:textId="138365F1" w:rsidR="000B0DE7" w:rsidRDefault="000B0DE7" w:rsidP="004C2744">
      <w:pPr>
        <w:pStyle w:val="Lijstalinea"/>
        <w:numPr>
          <w:ilvl w:val="0"/>
          <w:numId w:val="1"/>
        </w:numPr>
      </w:pPr>
      <w:r>
        <w:t xml:space="preserve">Beleefbare cultuurhistorie: </w:t>
      </w:r>
      <w:r>
        <w:t xml:space="preserve">beter zichtbaar en </w:t>
      </w:r>
      <w:r w:rsidR="00D343FC">
        <w:t>toegankelijk</w:t>
      </w:r>
      <w:r>
        <w:t xml:space="preserve"> maken van de Beerse Overlaat, de Zuiderwaterlinie en de P</w:t>
      </w:r>
      <w:r>
        <w:t>eel Raamstelling</w:t>
      </w:r>
    </w:p>
    <w:p w14:paraId="43CC9B0B" w14:textId="3E2349FF" w:rsidR="000B0DE7" w:rsidRDefault="000B0DE7" w:rsidP="004C2744">
      <w:pPr>
        <w:pStyle w:val="Lijstalinea"/>
        <w:numPr>
          <w:ilvl w:val="0"/>
          <w:numId w:val="1"/>
        </w:numPr>
      </w:pPr>
      <w:r>
        <w:t xml:space="preserve">Hoogwaterbescherming Grave: </w:t>
      </w:r>
      <w:r>
        <w:t>Aanleg van 600.000m3 waterberging om water tijdelijk te parkeren en zo droge voeten te houden in Grave</w:t>
      </w:r>
    </w:p>
    <w:p w14:paraId="6ADA87E9" w14:textId="4085C6FB" w:rsidR="000B0DE7" w:rsidRDefault="000B0DE7" w:rsidP="004C2744">
      <w:pPr>
        <w:pStyle w:val="Lijstalinea"/>
        <w:numPr>
          <w:ilvl w:val="0"/>
          <w:numId w:val="1"/>
        </w:numPr>
      </w:pPr>
      <w:r>
        <w:t xml:space="preserve">Robuust watersysteem: </w:t>
      </w:r>
      <w:r>
        <w:t xml:space="preserve">In </w:t>
      </w:r>
      <w:r w:rsidR="00CD0177">
        <w:t>zo’n</w:t>
      </w:r>
      <w:r>
        <w:t xml:space="preserve"> watersysteem is er </w:t>
      </w:r>
      <w:r w:rsidR="003F0C71">
        <w:t xml:space="preserve">altijd </w:t>
      </w:r>
      <w:r>
        <w:t xml:space="preserve">voldoende water </w:t>
      </w:r>
      <w:r w:rsidR="003F0C71">
        <w:t xml:space="preserve">beschikbaar </w:t>
      </w:r>
    </w:p>
    <w:p w14:paraId="74EF6045" w14:textId="77777777" w:rsidR="00125595" w:rsidRDefault="000B0DE7" w:rsidP="00C64451">
      <w:r>
        <w:t>Veel ambities dus. Voor de Graafsche Raam zijn dat er gelukkig wat minder.</w:t>
      </w:r>
      <w:r w:rsidR="00C64451">
        <w:t xml:space="preserve"> Het Waterschap beschrijft zijn activiteiten als </w:t>
      </w:r>
      <w:r w:rsidR="00C64451">
        <w:t>volgt: “</w:t>
      </w:r>
      <w:r w:rsidR="00C64451">
        <w:t>We gaan langs de Graafse Raam een ecologische verbindingszone aanleggen. Dit is een</w:t>
      </w:r>
      <w:r w:rsidR="00C64451">
        <w:t xml:space="preserve"> </w:t>
      </w:r>
      <w:r w:rsidR="00C64451">
        <w:t>natuurstrook langs de beek met natuurvriendelijke oevers, amfibieënpoelen en begroeiing</w:t>
      </w:r>
      <w:r w:rsidR="00C64451">
        <w:t xml:space="preserve"> </w:t>
      </w:r>
      <w:r w:rsidR="00C64451">
        <w:t xml:space="preserve">op de oevers. Planten en dieren hebben zo meer leefruimte en verplaatsen zich </w:t>
      </w:r>
      <w:r w:rsidR="00C64451">
        <w:t>veilig; we</w:t>
      </w:r>
      <w:r w:rsidR="00C64451">
        <w:t xml:space="preserve"> gaan in de beek leefgebied creëren voor waterdieren door de aanleg van meer</w:t>
      </w:r>
      <w:r w:rsidR="00C64451">
        <w:t xml:space="preserve"> </w:t>
      </w:r>
      <w:r w:rsidR="00C64451">
        <w:t>structuren onder water, zoals dood hout; We versterken de recreatieve beleving van natuur en cultuurhistorie langs de Graafsche</w:t>
      </w:r>
      <w:r w:rsidR="00C64451">
        <w:t xml:space="preserve"> </w:t>
      </w:r>
      <w:r w:rsidR="00C64451">
        <w:t>Raam.</w:t>
      </w:r>
      <w:r w:rsidR="000069D7">
        <w:t>”</w:t>
      </w:r>
    </w:p>
    <w:p w14:paraId="0303962D" w14:textId="672F63E6" w:rsidR="000B0DE7" w:rsidRDefault="00C64451" w:rsidP="00C64451">
      <w:r>
        <w:t>Een aantal onderwerpen moeten nog worden uitgewerkt. Met name het gebied bij het gemaal van Sasse is nog in ontwikkeling.</w:t>
      </w:r>
    </w:p>
    <w:p w14:paraId="5EC5039B" w14:textId="6856E90D" w:rsidR="00C64451" w:rsidRDefault="00C64451" w:rsidP="00C64451">
      <w:r>
        <w:t xml:space="preserve">Zo. Nu bent u op de hoogte. Een beetje veel tekst. Daar zal ik u in de toekomst zo min mogelijk mee lastigvallen. Nu moet het even om een indruk te geven van wat er te gebeuren staat. </w:t>
      </w:r>
    </w:p>
    <w:p w14:paraId="78C011E7" w14:textId="1E4D2C8E" w:rsidR="00C64451" w:rsidRDefault="00C64451" w:rsidP="00C64451">
      <w:r>
        <w:t xml:space="preserve">Wat gaan wij nu doen als IVN. </w:t>
      </w:r>
      <w:r w:rsidR="00826027">
        <w:t>Een paar dingen, we zullen de uitvoering van de plannen volgen en waar mogelijk beïnvloeden. Dat mogen we en kunnen we. Het Waterschap heeft ons in het verle</w:t>
      </w:r>
      <w:r w:rsidR="00125595">
        <w:t>d</w:t>
      </w:r>
      <w:r w:rsidR="00826027">
        <w:t xml:space="preserve">en al betrokken en zal dat blijven doen. En we hebben natuurlijk een aantal deskundigen in onze gelederen die hun kennis zullen inbrengen. Dat doen ze natuurlijk vanuit de visie van het IVN. Zeker als het gaat over biodiversiteit. </w:t>
      </w:r>
    </w:p>
    <w:p w14:paraId="007DBDC8" w14:textId="0D3C3D57" w:rsidR="00737C85" w:rsidRDefault="00826027" w:rsidP="00C64451">
      <w:r>
        <w:t xml:space="preserve">Als je de diverse doelstellingen zo op een rijtje zet, liggen een aantal tegenstellingen op de loer. Grootschalige landbouw </w:t>
      </w:r>
      <w:r w:rsidR="00070CC9">
        <w:t>gaat niet zomaar samen</w:t>
      </w:r>
      <w:r>
        <w:t xml:space="preserve"> met biodiversiteit. Dat geldt ook voor de uitbreiding van recreatieve mogelijkheden. Er spelen dus meerdere belangen. Die van het Waterschap om ons veilig te houden </w:t>
      </w:r>
      <w:r w:rsidR="00070CC9">
        <w:t>voor het</w:t>
      </w:r>
      <w:r>
        <w:t xml:space="preserve"> gevaar van wateroverlast, de economische belangen van de boeren, het behoud van cultuurhistorisch landschap en bovenal natuurlijk wat ons betreft het herstel en de vergroting van biodiversiteit. Dat </w:t>
      </w:r>
      <w:r w:rsidR="00C214F7">
        <w:t>zal nog veel overleg vragen</w:t>
      </w:r>
      <w:r>
        <w:t>.</w:t>
      </w:r>
      <w:r w:rsidR="00C214F7">
        <w:t xml:space="preserve"> Wij staan er positief en open in. </w:t>
      </w:r>
      <w:r>
        <w:t xml:space="preserve"> Op dit moment zijn we aan het inventariseren wat de diverse werkgroepen van de IVN willen en kunnen inbrengen. Het doel is om deze periode te inventariseren hoe het er nu allemaal bij staat. Welke vogels, planten, bomen amfibieën, enz. zijn er nu en wat is de verwachting dat er gaat veranderen. </w:t>
      </w:r>
      <w:r>
        <w:lastRenderedPageBreak/>
        <w:t xml:space="preserve">Probleem is natuurlijk dat we niet zo heel veel in verenigingsverband kunnen. We kunnen niet bij elkaar komen en we kunnen er niet samen op uit. Maar we kunnen wel plannen maken. </w:t>
      </w:r>
      <w:r w:rsidR="00737C85">
        <w:t xml:space="preserve">Dat gaan we dus doen. We houden jullie op de hoogte. </w:t>
      </w:r>
    </w:p>
    <w:p w14:paraId="3C401702" w14:textId="386F9C64" w:rsidR="00737C85" w:rsidRDefault="00737C85" w:rsidP="00C64451">
      <w:r>
        <w:t>Ik ben me natuurlijk aan het inlezen over biodiversiteit en alles wat daar mee samenhangt. Dan kom je aardige gedachten tegen.</w:t>
      </w:r>
      <w:r w:rsidR="003970AF">
        <w:t xml:space="preserve"> Zo </w:t>
      </w:r>
      <w:r w:rsidR="001B3DE2">
        <w:t>blijkt</w:t>
      </w:r>
      <w:r w:rsidR="003970AF">
        <w:t xml:space="preserve"> het begrip exoot </w:t>
      </w:r>
      <w:r w:rsidR="00381098">
        <w:t xml:space="preserve">nogal relatief. Ik begreep dat het daarbij gaat over dier-, </w:t>
      </w:r>
      <w:r w:rsidR="00DF22AA">
        <w:t>boom- en plantensoorten die hier worden geïmporteerd maar die hier eigenlijk niet thuishoren. Zo kenne</w:t>
      </w:r>
      <w:r w:rsidR="00AD4DDF">
        <w:t>n</w:t>
      </w:r>
      <w:r w:rsidR="00DF22AA">
        <w:t xml:space="preserve"> we de Amerikaanse eik</w:t>
      </w:r>
      <w:r w:rsidR="00AD4DDF">
        <w:t>, de dashond</w:t>
      </w:r>
      <w:r w:rsidR="00DF22AA">
        <w:t xml:space="preserve"> en </w:t>
      </w:r>
      <w:r w:rsidR="00AD4DDF">
        <w:t xml:space="preserve">de rivierkreeft. </w:t>
      </w:r>
      <w:r w:rsidR="009758AB">
        <w:t xml:space="preserve">Daar kun je je druk over maken en misschien moet dat ook wel maar het wordt allemaal wat </w:t>
      </w:r>
      <w:r w:rsidR="00680393">
        <w:t>relatiever</w:t>
      </w:r>
      <w:r w:rsidR="009758AB">
        <w:t xml:space="preserve"> als je je </w:t>
      </w:r>
      <w:r w:rsidR="007D5CEF">
        <w:t xml:space="preserve">realiseert dat hier na de laatste ijstijd helemaal niets was van dat alles. Eerst verschenen de planten en de bomen en daarna de dieren die </w:t>
      </w:r>
      <w:r w:rsidR="00680393">
        <w:t>daarvan</w:t>
      </w:r>
      <w:r w:rsidR="007D5CEF">
        <w:t xml:space="preserve"> kunnen leven en vervolgens de roofdieren die die dieren weer opaten. </w:t>
      </w:r>
      <w:r w:rsidR="00635838">
        <w:t>En steeds ontstond er weer een nieuw evenwicht. Da’s een mooie gedachte</w:t>
      </w:r>
      <w:r w:rsidR="00237208">
        <w:t>.</w:t>
      </w:r>
    </w:p>
    <w:p w14:paraId="6E0209C2" w14:textId="5F3D3A88" w:rsidR="00B135AF" w:rsidRDefault="00B135AF" w:rsidP="00C64451"/>
    <w:p w14:paraId="4AFB5257" w14:textId="3214CF8B" w:rsidR="00B135AF" w:rsidRDefault="00B135AF" w:rsidP="00C64451">
      <w:r>
        <w:rPr>
          <w:noProof/>
        </w:rPr>
        <w:drawing>
          <wp:inline distT="0" distB="0" distL="0" distR="0" wp14:anchorId="636AE215" wp14:editId="6CD5788E">
            <wp:extent cx="934461" cy="1447387"/>
            <wp:effectExtent l="0" t="0" r="0" b="635"/>
            <wp:docPr id="1" name="Afbeelding 1" descr="Ex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ot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057" cy="1533500"/>
                    </a:xfrm>
                    <a:prstGeom prst="rect">
                      <a:avLst/>
                    </a:prstGeom>
                    <a:noFill/>
                    <a:ln>
                      <a:noFill/>
                    </a:ln>
                  </pic:spPr>
                </pic:pic>
              </a:graphicData>
            </a:graphic>
          </wp:inline>
        </w:drawing>
      </w:r>
    </w:p>
    <w:sectPr w:rsidR="00B135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D7E31"/>
    <w:multiLevelType w:val="hybridMultilevel"/>
    <w:tmpl w:val="5DF4B4F2"/>
    <w:lvl w:ilvl="0" w:tplc="9028C74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D2"/>
    <w:rsid w:val="000069D7"/>
    <w:rsid w:val="00042ADD"/>
    <w:rsid w:val="00070CC9"/>
    <w:rsid w:val="000B0DE7"/>
    <w:rsid w:val="00125595"/>
    <w:rsid w:val="001B3DE2"/>
    <w:rsid w:val="00237208"/>
    <w:rsid w:val="00381098"/>
    <w:rsid w:val="003970AF"/>
    <w:rsid w:val="003F0C71"/>
    <w:rsid w:val="004C2744"/>
    <w:rsid w:val="00635838"/>
    <w:rsid w:val="00680393"/>
    <w:rsid w:val="00737C85"/>
    <w:rsid w:val="007D5CEF"/>
    <w:rsid w:val="007E1F09"/>
    <w:rsid w:val="00826027"/>
    <w:rsid w:val="008578D8"/>
    <w:rsid w:val="00946FD2"/>
    <w:rsid w:val="009700E4"/>
    <w:rsid w:val="009758AB"/>
    <w:rsid w:val="00A65195"/>
    <w:rsid w:val="00AD10AE"/>
    <w:rsid w:val="00AD4DDF"/>
    <w:rsid w:val="00B135AF"/>
    <w:rsid w:val="00B2788D"/>
    <w:rsid w:val="00C214F7"/>
    <w:rsid w:val="00C64451"/>
    <w:rsid w:val="00CD0177"/>
    <w:rsid w:val="00D343FC"/>
    <w:rsid w:val="00DF22AA"/>
    <w:rsid w:val="00E410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B77BA"/>
  <w15:chartTrackingRefBased/>
  <w15:docId w15:val="{D940F521-3BB2-43FB-BA37-846657CA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C2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1593</TotalTime>
  <Pages>2</Pages>
  <Words>683</Words>
  <Characters>3761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hofhuizen</dc:creator>
  <cp:keywords/>
  <dc:description/>
  <cp:lastModifiedBy>hans hofhuizen</cp:lastModifiedBy>
  <cp:revision>3</cp:revision>
  <dcterms:created xsi:type="dcterms:W3CDTF">2021-01-19T16:59:00Z</dcterms:created>
  <dcterms:modified xsi:type="dcterms:W3CDTF">2021-01-20T19:32:00Z</dcterms:modified>
</cp:coreProperties>
</file>