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Ind w:w="-112" w:type="dxa"/>
        <w:tblLayout w:type="fixed"/>
        <w:tblLook w:val="04A0" w:firstRow="1" w:lastRow="0" w:firstColumn="1" w:lastColumn="0" w:noHBand="0" w:noVBand="1"/>
      </w:tblPr>
      <w:tblGrid>
        <w:gridCol w:w="1257"/>
        <w:gridCol w:w="4809"/>
        <w:gridCol w:w="992"/>
        <w:gridCol w:w="2126"/>
      </w:tblGrid>
      <w:tr w:rsidR="00E3157B" w14:paraId="58C9F200" w14:textId="77777777" w:rsidTr="001B1D32">
        <w:tc>
          <w:tcPr>
            <w:tcW w:w="1257" w:type="dxa"/>
            <w:tcBorders>
              <w:top w:val="nil"/>
              <w:left w:val="nil"/>
              <w:bottom w:val="nil"/>
              <w:right w:val="nil"/>
            </w:tcBorders>
          </w:tcPr>
          <w:p w14:paraId="6B8D22D8" w14:textId="77777777" w:rsidR="00E3157B" w:rsidRDefault="00E3157B" w:rsidP="001B1D32">
            <w:pPr>
              <w:rPr>
                <w:rFonts w:ascii="Trebuchet MS" w:hAnsi="Trebuchet MS"/>
              </w:rPr>
            </w:pPr>
            <w:r>
              <w:rPr>
                <w:rFonts w:ascii="Trebuchet MS" w:hAnsi="Trebuchet MS"/>
              </w:rPr>
              <w:t>Eigenaar:</w:t>
            </w:r>
          </w:p>
        </w:tc>
        <w:tc>
          <w:tcPr>
            <w:tcW w:w="4809" w:type="dxa"/>
            <w:tcBorders>
              <w:top w:val="nil"/>
              <w:left w:val="nil"/>
              <w:bottom w:val="nil"/>
              <w:right w:val="nil"/>
            </w:tcBorders>
          </w:tcPr>
          <w:p w14:paraId="207E9947" w14:textId="3BEB617C" w:rsidR="00E3157B" w:rsidRDefault="00753721" w:rsidP="001B1D32">
            <w:pPr>
              <w:rPr>
                <w:rFonts w:ascii="Trebuchet MS" w:hAnsi="Trebuchet MS"/>
              </w:rPr>
            </w:pPr>
            <w:r>
              <w:rPr>
                <w:rFonts w:ascii="Trebuchet MS" w:hAnsi="Trebuchet MS"/>
              </w:rPr>
              <w:t>Wilma Arink</w:t>
            </w:r>
          </w:p>
        </w:tc>
        <w:tc>
          <w:tcPr>
            <w:tcW w:w="992" w:type="dxa"/>
            <w:tcBorders>
              <w:top w:val="nil"/>
              <w:left w:val="nil"/>
              <w:bottom w:val="nil"/>
              <w:right w:val="nil"/>
            </w:tcBorders>
          </w:tcPr>
          <w:p w14:paraId="33CB0658" w14:textId="77777777" w:rsidR="00E3157B" w:rsidRDefault="00E3157B" w:rsidP="001B1D32">
            <w:pPr>
              <w:rPr>
                <w:rFonts w:ascii="Trebuchet MS" w:hAnsi="Trebuchet MS"/>
              </w:rPr>
            </w:pPr>
            <w:r>
              <w:rPr>
                <w:rFonts w:ascii="Trebuchet MS" w:hAnsi="Trebuchet MS"/>
              </w:rPr>
              <w:t>Datum:</w:t>
            </w:r>
          </w:p>
        </w:tc>
        <w:tc>
          <w:tcPr>
            <w:tcW w:w="2126" w:type="dxa"/>
            <w:tcBorders>
              <w:top w:val="nil"/>
              <w:left w:val="nil"/>
              <w:bottom w:val="nil"/>
              <w:right w:val="nil"/>
            </w:tcBorders>
          </w:tcPr>
          <w:p w14:paraId="0EBF37BC" w14:textId="47D5028D" w:rsidR="00E3157B" w:rsidRDefault="008C7F3A" w:rsidP="001B1D32">
            <w:pPr>
              <w:rPr>
                <w:rFonts w:ascii="Trebuchet MS" w:hAnsi="Trebuchet MS"/>
              </w:rPr>
            </w:pPr>
            <w:r>
              <w:rPr>
                <w:rFonts w:ascii="Trebuchet MS" w:hAnsi="Trebuchet MS"/>
              </w:rPr>
              <w:t>03-09</w:t>
            </w:r>
            <w:r w:rsidR="00753721">
              <w:rPr>
                <w:rFonts w:ascii="Trebuchet MS" w:hAnsi="Trebuchet MS"/>
              </w:rPr>
              <w:t>-2024</w:t>
            </w:r>
          </w:p>
        </w:tc>
      </w:tr>
    </w:tbl>
    <w:p w14:paraId="566A7B88" w14:textId="77777777" w:rsidR="006D3B3F" w:rsidRDefault="006D3B3F" w:rsidP="00B6601D">
      <w:pPr>
        <w:spacing w:after="0" w:line="240" w:lineRule="auto"/>
        <w:rPr>
          <w:rFonts w:ascii="Trebuchet MS" w:hAnsi="Trebuchet MS"/>
          <w:sz w:val="28"/>
          <w:szCs w:val="28"/>
        </w:rPr>
      </w:pPr>
    </w:p>
    <w:p w14:paraId="6E656D51" w14:textId="77940EBF" w:rsidR="006D3B3F" w:rsidRDefault="00611618" w:rsidP="00B6601D">
      <w:pPr>
        <w:spacing w:after="0" w:line="240" w:lineRule="auto"/>
        <w:rPr>
          <w:rFonts w:ascii="Trebuchet MS" w:hAnsi="Trebuchet MS"/>
          <w:sz w:val="28"/>
          <w:szCs w:val="28"/>
        </w:rPr>
      </w:pPr>
      <w:r>
        <w:rPr>
          <w:rFonts w:ascii="Trebuchet MS" w:hAnsi="Trebuchet MS"/>
          <w:sz w:val="28"/>
          <w:szCs w:val="28"/>
        </w:rPr>
        <w:t>Opleidingsvoorwaarden</w:t>
      </w:r>
      <w:r w:rsidR="001C008C">
        <w:rPr>
          <w:rFonts w:ascii="Trebuchet MS" w:hAnsi="Trebuchet MS"/>
          <w:sz w:val="28"/>
          <w:szCs w:val="28"/>
        </w:rPr>
        <w:t xml:space="preserve"> </w:t>
      </w:r>
    </w:p>
    <w:p w14:paraId="0FE7C5FF" w14:textId="77777777" w:rsidR="006D3B3F" w:rsidRDefault="006D3B3F" w:rsidP="00B6601D">
      <w:pPr>
        <w:spacing w:after="0" w:line="240" w:lineRule="auto"/>
        <w:rPr>
          <w:rFonts w:ascii="Trebuchet MS" w:hAnsi="Trebuchet MS"/>
          <w:sz w:val="28"/>
          <w:szCs w:val="28"/>
        </w:rPr>
      </w:pPr>
    </w:p>
    <w:p w14:paraId="5B75FA17" w14:textId="49FE38C6" w:rsidR="001E6764" w:rsidRPr="006D3B3F" w:rsidRDefault="001E6764" w:rsidP="00B6601D">
      <w:pPr>
        <w:spacing w:after="0" w:line="240" w:lineRule="auto"/>
        <w:rPr>
          <w:rFonts w:ascii="Trebuchet MS" w:hAnsi="Trebuchet MS"/>
          <w:sz w:val="28"/>
          <w:szCs w:val="28"/>
        </w:rPr>
      </w:pPr>
      <w:r>
        <w:rPr>
          <w:rFonts w:ascii="Trebuchet MS" w:hAnsi="Trebuchet MS"/>
          <w:u w:val="single"/>
        </w:rPr>
        <w:t>Doel</w:t>
      </w:r>
    </w:p>
    <w:p w14:paraId="4C58605E" w14:textId="77777777" w:rsidR="001E6764" w:rsidRDefault="001E6764" w:rsidP="00B6601D">
      <w:pPr>
        <w:spacing w:after="0" w:line="240" w:lineRule="auto"/>
        <w:rPr>
          <w:rFonts w:ascii="Trebuchet MS" w:hAnsi="Trebuchet MS"/>
        </w:rPr>
      </w:pPr>
    </w:p>
    <w:p w14:paraId="4F4249B6" w14:textId="130C2AF7" w:rsidR="001E6764" w:rsidRPr="001E6764" w:rsidRDefault="001E6764" w:rsidP="00B6601D">
      <w:pPr>
        <w:spacing w:after="0" w:line="240" w:lineRule="auto"/>
        <w:rPr>
          <w:rFonts w:ascii="Trebuchet MS" w:hAnsi="Trebuchet MS"/>
        </w:rPr>
      </w:pPr>
      <w:r>
        <w:rPr>
          <w:rFonts w:ascii="Trebuchet MS" w:hAnsi="Trebuchet MS"/>
        </w:rPr>
        <w:t xml:space="preserve">Dit document beschrijft </w:t>
      </w:r>
      <w:r w:rsidR="004040E4">
        <w:rPr>
          <w:rFonts w:ascii="Trebuchet MS" w:hAnsi="Trebuchet MS"/>
        </w:rPr>
        <w:t>de Opleidingsvoorwaarden voor de Natuurgidsenopleiding Westelijke Mijnstreek</w:t>
      </w:r>
      <w:r w:rsidR="00817234">
        <w:rPr>
          <w:rFonts w:ascii="Trebuchet MS" w:hAnsi="Trebuchet MS"/>
        </w:rPr>
        <w:t xml:space="preserve"> 2025/2026 en bevat </w:t>
      </w:r>
      <w:r>
        <w:rPr>
          <w:rFonts w:ascii="Trebuchet MS" w:hAnsi="Trebuchet MS"/>
        </w:rPr>
        <w:t xml:space="preserve">het plaatsingsbeleid, </w:t>
      </w:r>
      <w:r w:rsidR="008C7F3A">
        <w:rPr>
          <w:rFonts w:ascii="Trebuchet MS" w:hAnsi="Trebuchet MS"/>
        </w:rPr>
        <w:t xml:space="preserve">kosten, </w:t>
      </w:r>
      <w:r w:rsidR="001C008C">
        <w:rPr>
          <w:rFonts w:ascii="Trebuchet MS" w:hAnsi="Trebuchet MS"/>
        </w:rPr>
        <w:t xml:space="preserve">beleid </w:t>
      </w:r>
      <w:r>
        <w:rPr>
          <w:rFonts w:ascii="Trebuchet MS" w:hAnsi="Trebuchet MS"/>
        </w:rPr>
        <w:t>restitutie cursusgeld</w:t>
      </w:r>
      <w:r w:rsidR="005875B4">
        <w:rPr>
          <w:rFonts w:ascii="Trebuchet MS" w:hAnsi="Trebuchet MS"/>
        </w:rPr>
        <w:t>, d</w:t>
      </w:r>
      <w:r>
        <w:rPr>
          <w:rFonts w:ascii="Trebuchet MS" w:hAnsi="Trebuchet MS"/>
        </w:rPr>
        <w:t>e criteria van de NGO opleiding</w:t>
      </w:r>
      <w:r w:rsidR="001C008C">
        <w:rPr>
          <w:rFonts w:ascii="Trebuchet MS" w:hAnsi="Trebuchet MS"/>
        </w:rPr>
        <w:t xml:space="preserve"> en </w:t>
      </w:r>
      <w:r w:rsidR="005875B4">
        <w:rPr>
          <w:rFonts w:ascii="Trebuchet MS" w:hAnsi="Trebuchet MS"/>
        </w:rPr>
        <w:t xml:space="preserve">de tijdsbesteding. Dit document </w:t>
      </w:r>
      <w:r w:rsidR="005F1BD8">
        <w:rPr>
          <w:rFonts w:ascii="Trebuchet MS" w:hAnsi="Trebuchet MS"/>
        </w:rPr>
        <w:t xml:space="preserve">dient door de kandidaten gelezen te zijn </w:t>
      </w:r>
      <w:r w:rsidR="00817234">
        <w:rPr>
          <w:rFonts w:ascii="Trebuchet MS" w:hAnsi="Trebuchet MS"/>
        </w:rPr>
        <w:t xml:space="preserve">en akkoord te zijn bevonden via het </w:t>
      </w:r>
      <w:r w:rsidR="00782763">
        <w:rPr>
          <w:rFonts w:ascii="Trebuchet MS" w:hAnsi="Trebuchet MS"/>
        </w:rPr>
        <w:t>inschrijfformul</w:t>
      </w:r>
      <w:r w:rsidR="00575D02">
        <w:rPr>
          <w:rFonts w:ascii="Trebuchet MS" w:hAnsi="Trebuchet MS"/>
        </w:rPr>
        <w:t>ier.</w:t>
      </w:r>
    </w:p>
    <w:p w14:paraId="449EE43C" w14:textId="77777777" w:rsidR="001E6764" w:rsidRDefault="001E6764" w:rsidP="00B6601D">
      <w:pPr>
        <w:spacing w:after="0" w:line="240" w:lineRule="auto"/>
        <w:rPr>
          <w:rFonts w:ascii="Trebuchet MS" w:hAnsi="Trebuchet MS"/>
          <w:u w:val="single"/>
        </w:rPr>
      </w:pPr>
    </w:p>
    <w:p w14:paraId="7AB156FE" w14:textId="7575D5FB" w:rsidR="00C8760D" w:rsidRPr="00922DBA" w:rsidRDefault="00611618" w:rsidP="00B6601D">
      <w:pPr>
        <w:spacing w:after="0" w:line="240" w:lineRule="auto"/>
        <w:rPr>
          <w:rFonts w:ascii="Trebuchet MS" w:hAnsi="Trebuchet MS"/>
          <w:u w:val="single"/>
        </w:rPr>
      </w:pPr>
      <w:r>
        <w:rPr>
          <w:rFonts w:ascii="Trebuchet MS" w:hAnsi="Trebuchet MS"/>
          <w:u w:val="single"/>
        </w:rPr>
        <w:t>Plaatsingsbeleid</w:t>
      </w:r>
      <w:r w:rsidR="00857DE8">
        <w:rPr>
          <w:rFonts w:ascii="Trebuchet MS" w:hAnsi="Trebuchet MS"/>
          <w:u w:val="single"/>
        </w:rPr>
        <w:t xml:space="preserve"> NGO opleiding</w:t>
      </w:r>
    </w:p>
    <w:p w14:paraId="0D0F3E61" w14:textId="77699536" w:rsidR="00223EEB" w:rsidRDefault="00223EEB" w:rsidP="00B6601D">
      <w:pPr>
        <w:spacing w:after="0" w:line="240" w:lineRule="auto"/>
        <w:rPr>
          <w:rFonts w:ascii="Trebuchet MS" w:hAnsi="Trebuchet MS"/>
        </w:rPr>
      </w:pPr>
    </w:p>
    <w:p w14:paraId="3F36EE1B" w14:textId="7FCA1D4A" w:rsidR="00B013F2" w:rsidRDefault="00223EEB" w:rsidP="00BB2966">
      <w:pPr>
        <w:pStyle w:val="Lijstalinea"/>
        <w:numPr>
          <w:ilvl w:val="0"/>
          <w:numId w:val="2"/>
        </w:numPr>
        <w:spacing w:after="0" w:line="240" w:lineRule="auto"/>
        <w:rPr>
          <w:rFonts w:ascii="Trebuchet MS" w:hAnsi="Trebuchet MS"/>
        </w:rPr>
      </w:pPr>
      <w:r>
        <w:rPr>
          <w:rFonts w:ascii="Trebuchet MS" w:hAnsi="Trebuchet MS"/>
        </w:rPr>
        <w:t xml:space="preserve">Kandidaat vult </w:t>
      </w:r>
      <w:r w:rsidR="009E0D4D">
        <w:rPr>
          <w:rFonts w:ascii="Trebuchet MS" w:hAnsi="Trebuchet MS"/>
        </w:rPr>
        <w:t xml:space="preserve">inschrijfformulier </w:t>
      </w:r>
      <w:r>
        <w:rPr>
          <w:rFonts w:ascii="Trebuchet MS" w:hAnsi="Trebuchet MS"/>
        </w:rPr>
        <w:t>in en stuurt dit in.</w:t>
      </w:r>
    </w:p>
    <w:p w14:paraId="0ECF46CE" w14:textId="6CFC1B2D" w:rsidR="00B013F2" w:rsidRDefault="00223EEB" w:rsidP="00BB2966">
      <w:pPr>
        <w:pStyle w:val="Lijstalinea"/>
        <w:numPr>
          <w:ilvl w:val="0"/>
          <w:numId w:val="2"/>
        </w:numPr>
        <w:spacing w:after="0" w:line="240" w:lineRule="auto"/>
        <w:rPr>
          <w:rFonts w:ascii="Trebuchet MS" w:hAnsi="Trebuchet MS"/>
        </w:rPr>
      </w:pPr>
      <w:r>
        <w:rPr>
          <w:rFonts w:ascii="Trebuchet MS" w:hAnsi="Trebuchet MS"/>
        </w:rPr>
        <w:t>Kandidaat maakt c</w:t>
      </w:r>
      <w:r w:rsidR="00B013F2">
        <w:rPr>
          <w:rFonts w:ascii="Trebuchet MS" w:hAnsi="Trebuchet MS"/>
        </w:rPr>
        <w:t>ursusgeld over</w:t>
      </w:r>
      <w:r>
        <w:rPr>
          <w:rFonts w:ascii="Trebuchet MS" w:hAnsi="Trebuchet MS"/>
        </w:rPr>
        <w:t xml:space="preserve"> </w:t>
      </w:r>
      <w:r w:rsidR="00B013F2">
        <w:rPr>
          <w:rFonts w:ascii="Trebuchet MS" w:hAnsi="Trebuchet MS"/>
        </w:rPr>
        <w:t xml:space="preserve">op rekeningnummer </w:t>
      </w:r>
      <w:r w:rsidR="00383ED7">
        <w:rPr>
          <w:rFonts w:ascii="Trebuchet MS" w:hAnsi="Trebuchet MS"/>
        </w:rPr>
        <w:t>IBAN NL97RABO0146550080 t</w:t>
      </w:r>
      <w:r w:rsidR="005F1BD8">
        <w:rPr>
          <w:rFonts w:ascii="Trebuchet MS" w:hAnsi="Trebuchet MS"/>
        </w:rPr>
        <w:t xml:space="preserve">en name van </w:t>
      </w:r>
      <w:r w:rsidR="00383ED7">
        <w:rPr>
          <w:rFonts w:ascii="Trebuchet MS" w:hAnsi="Trebuchet MS"/>
        </w:rPr>
        <w:t xml:space="preserve">IVN Spau-Beek te Spaubeek </w:t>
      </w:r>
      <w:r w:rsidR="00B013F2">
        <w:rPr>
          <w:rFonts w:ascii="Trebuchet MS" w:hAnsi="Trebuchet MS"/>
        </w:rPr>
        <w:t xml:space="preserve">onder vermelding NGO </w:t>
      </w:r>
      <w:r w:rsidR="00383ED7">
        <w:rPr>
          <w:rFonts w:ascii="Trebuchet MS" w:hAnsi="Trebuchet MS"/>
        </w:rPr>
        <w:t>2025-2026</w:t>
      </w:r>
      <w:r w:rsidR="00B013F2">
        <w:rPr>
          <w:rFonts w:ascii="Trebuchet MS" w:hAnsi="Trebuchet MS"/>
        </w:rPr>
        <w:t xml:space="preserve"> en de naam van de deelnemer</w:t>
      </w:r>
      <w:r>
        <w:rPr>
          <w:rFonts w:ascii="Trebuchet MS" w:hAnsi="Trebuchet MS"/>
        </w:rPr>
        <w:t xml:space="preserve"> i</w:t>
      </w:r>
      <w:r w:rsidR="00B013F2">
        <w:rPr>
          <w:rFonts w:ascii="Trebuchet MS" w:hAnsi="Trebuchet MS"/>
        </w:rPr>
        <w:t xml:space="preserve">ndien </w:t>
      </w:r>
      <w:r>
        <w:rPr>
          <w:rFonts w:ascii="Trebuchet MS" w:hAnsi="Trebuchet MS"/>
        </w:rPr>
        <w:t xml:space="preserve">de </w:t>
      </w:r>
      <w:r w:rsidR="00B013F2">
        <w:rPr>
          <w:rFonts w:ascii="Trebuchet MS" w:hAnsi="Trebuchet MS"/>
        </w:rPr>
        <w:t xml:space="preserve">naam </w:t>
      </w:r>
      <w:r>
        <w:rPr>
          <w:rFonts w:ascii="Trebuchet MS" w:hAnsi="Trebuchet MS"/>
        </w:rPr>
        <w:t xml:space="preserve">van de </w:t>
      </w:r>
      <w:r w:rsidR="00B013F2">
        <w:rPr>
          <w:rFonts w:ascii="Trebuchet MS" w:hAnsi="Trebuchet MS"/>
        </w:rPr>
        <w:t>rekening</w:t>
      </w:r>
      <w:r>
        <w:rPr>
          <w:rFonts w:ascii="Trebuchet MS" w:hAnsi="Trebuchet MS"/>
        </w:rPr>
        <w:t>houder</w:t>
      </w:r>
      <w:r w:rsidR="00B013F2">
        <w:rPr>
          <w:rFonts w:ascii="Trebuchet MS" w:hAnsi="Trebuchet MS"/>
        </w:rPr>
        <w:t xml:space="preserve"> afwijkt van </w:t>
      </w:r>
      <w:r>
        <w:rPr>
          <w:rFonts w:ascii="Trebuchet MS" w:hAnsi="Trebuchet MS"/>
        </w:rPr>
        <w:t xml:space="preserve">het </w:t>
      </w:r>
      <w:r w:rsidR="007B63DB">
        <w:rPr>
          <w:rFonts w:ascii="Trebuchet MS" w:hAnsi="Trebuchet MS"/>
        </w:rPr>
        <w:t>i</w:t>
      </w:r>
      <w:r w:rsidR="00410AFC">
        <w:rPr>
          <w:rFonts w:ascii="Trebuchet MS" w:hAnsi="Trebuchet MS"/>
        </w:rPr>
        <w:t>nschrijfformulier</w:t>
      </w:r>
      <w:r w:rsidR="00B013F2">
        <w:rPr>
          <w:rFonts w:ascii="Trebuchet MS" w:hAnsi="Trebuchet MS"/>
        </w:rPr>
        <w:t xml:space="preserve">. </w:t>
      </w:r>
    </w:p>
    <w:p w14:paraId="50A75E08" w14:textId="6403B827" w:rsidR="00223EEB" w:rsidRPr="007A4388" w:rsidRDefault="00B013F2" w:rsidP="007A4388">
      <w:pPr>
        <w:pStyle w:val="Lijstalinea"/>
        <w:numPr>
          <w:ilvl w:val="0"/>
          <w:numId w:val="2"/>
        </w:numPr>
        <w:spacing w:after="0" w:line="240" w:lineRule="auto"/>
        <w:rPr>
          <w:rFonts w:ascii="Trebuchet MS" w:hAnsi="Trebuchet MS"/>
        </w:rPr>
      </w:pPr>
      <w:r>
        <w:rPr>
          <w:rFonts w:ascii="Trebuchet MS" w:hAnsi="Trebuchet MS"/>
        </w:rPr>
        <w:t>S</w:t>
      </w:r>
      <w:r w:rsidR="00BB2966" w:rsidRPr="005178EF">
        <w:rPr>
          <w:rFonts w:ascii="Trebuchet MS" w:hAnsi="Trebuchet MS"/>
        </w:rPr>
        <w:t xml:space="preserve">luitingsdatum </w:t>
      </w:r>
      <w:r w:rsidR="00681A06">
        <w:rPr>
          <w:rFonts w:ascii="Trebuchet MS" w:hAnsi="Trebuchet MS"/>
        </w:rPr>
        <w:t xml:space="preserve">is </w:t>
      </w:r>
      <w:r>
        <w:rPr>
          <w:rFonts w:ascii="Trebuchet MS" w:hAnsi="Trebuchet MS"/>
        </w:rPr>
        <w:t>30 september</w:t>
      </w:r>
      <w:r w:rsidR="00584F7F">
        <w:rPr>
          <w:rFonts w:ascii="Trebuchet MS" w:hAnsi="Trebuchet MS"/>
        </w:rPr>
        <w:t xml:space="preserve"> 2024</w:t>
      </w:r>
      <w:r w:rsidR="00A91A69">
        <w:rPr>
          <w:rFonts w:ascii="Trebuchet MS" w:hAnsi="Trebuchet MS"/>
        </w:rPr>
        <w:t>.</w:t>
      </w:r>
    </w:p>
    <w:p w14:paraId="6565DE7E" w14:textId="1D70BBB8" w:rsidR="007A4388" w:rsidRPr="007A4388" w:rsidRDefault="00BB2966" w:rsidP="007A4388">
      <w:pPr>
        <w:pStyle w:val="Lijstalinea"/>
        <w:numPr>
          <w:ilvl w:val="0"/>
          <w:numId w:val="2"/>
        </w:numPr>
        <w:spacing w:after="0" w:line="240" w:lineRule="auto"/>
        <w:rPr>
          <w:rFonts w:ascii="Trebuchet MS" w:hAnsi="Trebuchet MS"/>
        </w:rPr>
      </w:pPr>
      <w:r w:rsidRPr="00D47152">
        <w:rPr>
          <w:rFonts w:ascii="Trebuchet MS" w:hAnsi="Trebuchet MS"/>
        </w:rPr>
        <w:t xml:space="preserve">Na </w:t>
      </w:r>
      <w:r w:rsidR="000E2696">
        <w:rPr>
          <w:rFonts w:ascii="Trebuchet MS" w:hAnsi="Trebuchet MS"/>
        </w:rPr>
        <w:t>30 september</w:t>
      </w:r>
      <w:r w:rsidRPr="00D47152">
        <w:rPr>
          <w:rFonts w:ascii="Trebuchet MS" w:hAnsi="Trebuchet MS"/>
        </w:rPr>
        <w:t xml:space="preserve"> </w:t>
      </w:r>
      <w:r w:rsidR="00CD5C86">
        <w:rPr>
          <w:rFonts w:ascii="Trebuchet MS" w:hAnsi="Trebuchet MS"/>
        </w:rPr>
        <w:t xml:space="preserve">2024 </w:t>
      </w:r>
      <w:r w:rsidRPr="00D47152">
        <w:rPr>
          <w:rFonts w:ascii="Trebuchet MS" w:hAnsi="Trebuchet MS"/>
        </w:rPr>
        <w:t xml:space="preserve">worden, indien er meer </w:t>
      </w:r>
      <w:r w:rsidR="00410AFC">
        <w:rPr>
          <w:rFonts w:ascii="Trebuchet MS" w:hAnsi="Trebuchet MS"/>
        </w:rPr>
        <w:t>inschrijvingen</w:t>
      </w:r>
      <w:r w:rsidR="00410AFC" w:rsidRPr="00D47152">
        <w:rPr>
          <w:rFonts w:ascii="Trebuchet MS" w:hAnsi="Trebuchet MS"/>
        </w:rPr>
        <w:t xml:space="preserve"> </w:t>
      </w:r>
      <w:r w:rsidRPr="00D47152">
        <w:rPr>
          <w:rFonts w:ascii="Trebuchet MS" w:hAnsi="Trebuchet MS"/>
        </w:rPr>
        <w:t xml:space="preserve">dan opleidingsplaatsen </w:t>
      </w:r>
      <w:r w:rsidR="007A4388">
        <w:rPr>
          <w:rFonts w:ascii="Trebuchet MS" w:hAnsi="Trebuchet MS"/>
        </w:rPr>
        <w:t xml:space="preserve">zijn </w:t>
      </w:r>
      <w:r w:rsidR="008D1F48">
        <w:rPr>
          <w:rFonts w:ascii="Trebuchet MS" w:hAnsi="Trebuchet MS"/>
        </w:rPr>
        <w:t>(max 20 plaatsen)</w:t>
      </w:r>
      <w:r w:rsidRPr="00D47152">
        <w:rPr>
          <w:rFonts w:ascii="Trebuchet MS" w:hAnsi="Trebuchet MS"/>
        </w:rPr>
        <w:t>, de deelnemers geselecteerd</w:t>
      </w:r>
      <w:r w:rsidR="007A4388">
        <w:rPr>
          <w:rFonts w:ascii="Trebuchet MS" w:hAnsi="Trebuchet MS"/>
        </w:rPr>
        <w:t>.</w:t>
      </w:r>
      <w:r w:rsidRPr="00D47152">
        <w:rPr>
          <w:rFonts w:ascii="Trebuchet MS" w:hAnsi="Trebuchet MS"/>
        </w:rPr>
        <w:t xml:space="preserve"> </w:t>
      </w:r>
    </w:p>
    <w:p w14:paraId="0336B90D" w14:textId="4C4AD98B" w:rsidR="007A4388" w:rsidRPr="00D47152" w:rsidRDefault="007A4388" w:rsidP="00BB2966">
      <w:pPr>
        <w:pStyle w:val="Lijstalinea"/>
        <w:numPr>
          <w:ilvl w:val="0"/>
          <w:numId w:val="2"/>
        </w:numPr>
        <w:spacing w:after="0" w:line="240" w:lineRule="auto"/>
        <w:rPr>
          <w:rFonts w:ascii="Trebuchet MS" w:hAnsi="Trebuchet MS"/>
        </w:rPr>
      </w:pPr>
      <w:r>
        <w:rPr>
          <w:rFonts w:ascii="Trebuchet MS" w:hAnsi="Trebuchet MS"/>
        </w:rPr>
        <w:t>Plaatsingsvolgorde:</w:t>
      </w:r>
    </w:p>
    <w:p w14:paraId="07133CD9" w14:textId="77777777" w:rsidR="00B02D56" w:rsidRPr="00B02D56" w:rsidRDefault="00B02D56" w:rsidP="007A4388">
      <w:pPr>
        <w:numPr>
          <w:ilvl w:val="1"/>
          <w:numId w:val="19"/>
        </w:numPr>
        <w:spacing w:after="0" w:line="252" w:lineRule="auto"/>
        <w:rPr>
          <w:rFonts w:ascii="Trebuchet MS" w:eastAsia="Times New Roman" w:hAnsi="Trebuchet MS"/>
        </w:rPr>
      </w:pPr>
      <w:r w:rsidRPr="00B02D56">
        <w:rPr>
          <w:rFonts w:ascii="Trebuchet MS" w:eastAsia="Times New Roman" w:hAnsi="Trebuchet MS"/>
        </w:rPr>
        <w:t>Kandidaten die lid zijn van een van de zes IVN afdelingen van de Westelijke Mijnstreek (WM) en woonachtig zijn in de regio.</w:t>
      </w:r>
    </w:p>
    <w:p w14:paraId="08120B0E" w14:textId="77777777" w:rsidR="00B02D56" w:rsidRPr="00B02D56" w:rsidRDefault="00B02D56" w:rsidP="007A4388">
      <w:pPr>
        <w:numPr>
          <w:ilvl w:val="1"/>
          <w:numId w:val="19"/>
        </w:numPr>
        <w:spacing w:after="0" w:line="252" w:lineRule="auto"/>
        <w:rPr>
          <w:rFonts w:ascii="Trebuchet MS" w:eastAsia="Times New Roman" w:hAnsi="Trebuchet MS"/>
        </w:rPr>
      </w:pPr>
      <w:r w:rsidRPr="00B02D56">
        <w:rPr>
          <w:rFonts w:ascii="Trebuchet MS" w:eastAsia="Times New Roman" w:hAnsi="Trebuchet MS"/>
        </w:rPr>
        <w:t>Kandidaten die nog geen lid zijn van een van de zes IVN afdelingen maar wel woonachtig zijn in de regio WM en lid worden na plaatsing.</w:t>
      </w:r>
    </w:p>
    <w:p w14:paraId="373ED0BC" w14:textId="77777777" w:rsidR="00B02D56" w:rsidRPr="00B02D56" w:rsidRDefault="00B02D56" w:rsidP="007A4388">
      <w:pPr>
        <w:numPr>
          <w:ilvl w:val="1"/>
          <w:numId w:val="19"/>
        </w:numPr>
        <w:spacing w:after="0" w:line="252" w:lineRule="auto"/>
        <w:rPr>
          <w:rFonts w:ascii="Trebuchet MS" w:eastAsia="Times New Roman" w:hAnsi="Trebuchet MS"/>
        </w:rPr>
      </w:pPr>
      <w:r w:rsidRPr="00B02D56">
        <w:rPr>
          <w:rFonts w:ascii="Trebuchet MS" w:eastAsia="Times New Roman" w:hAnsi="Trebuchet MS"/>
        </w:rPr>
        <w:t>Kandidaten van buiten de regio WM die lid zijn van een van de 6 afdelingen van de WM.</w:t>
      </w:r>
    </w:p>
    <w:p w14:paraId="7FDA7C0F" w14:textId="77777777" w:rsidR="00B02D56" w:rsidRPr="00B02D56" w:rsidRDefault="00B02D56" w:rsidP="007A4388">
      <w:pPr>
        <w:numPr>
          <w:ilvl w:val="1"/>
          <w:numId w:val="19"/>
        </w:numPr>
        <w:spacing w:after="0" w:line="252" w:lineRule="auto"/>
        <w:rPr>
          <w:rFonts w:ascii="Trebuchet MS" w:eastAsia="Times New Roman" w:hAnsi="Trebuchet MS"/>
        </w:rPr>
      </w:pPr>
      <w:r w:rsidRPr="00B02D56">
        <w:rPr>
          <w:rFonts w:ascii="Trebuchet MS" w:eastAsia="Times New Roman" w:hAnsi="Trebuchet MS"/>
        </w:rPr>
        <w:t>Kandidaten van buiten de regio WM die nog geen lid zijn van een van de 6 afdelingen maar dit worden na plaatsing.</w:t>
      </w:r>
    </w:p>
    <w:p w14:paraId="7BD63B64" w14:textId="77777777" w:rsidR="00B02D56" w:rsidRPr="00B02D56" w:rsidRDefault="00B02D56" w:rsidP="007A4388">
      <w:pPr>
        <w:numPr>
          <w:ilvl w:val="1"/>
          <w:numId w:val="19"/>
        </w:numPr>
        <w:spacing w:after="0" w:line="252" w:lineRule="auto"/>
        <w:rPr>
          <w:rFonts w:ascii="Trebuchet MS" w:eastAsia="Times New Roman" w:hAnsi="Trebuchet MS"/>
        </w:rPr>
      </w:pPr>
      <w:r w:rsidRPr="00B02D56">
        <w:rPr>
          <w:rFonts w:ascii="Trebuchet MS" w:eastAsia="Times New Roman" w:hAnsi="Trebuchet MS"/>
        </w:rPr>
        <w:t>Kandidaten van buiten de regio WM die lid zijn van een IVN afdeling buiten de regio.</w:t>
      </w:r>
    </w:p>
    <w:p w14:paraId="57EB28EC" w14:textId="198E3582" w:rsidR="00BB2966" w:rsidRPr="007A4388" w:rsidRDefault="00BB2966" w:rsidP="007A4388">
      <w:pPr>
        <w:pStyle w:val="Lijstalinea"/>
        <w:numPr>
          <w:ilvl w:val="0"/>
          <w:numId w:val="20"/>
        </w:numPr>
        <w:spacing w:after="0" w:line="240" w:lineRule="auto"/>
        <w:rPr>
          <w:rFonts w:ascii="Trebuchet MS" w:hAnsi="Trebuchet MS"/>
        </w:rPr>
      </w:pPr>
      <w:r w:rsidRPr="007A4388">
        <w:rPr>
          <w:rFonts w:ascii="Trebuchet MS" w:hAnsi="Trebuchet MS"/>
        </w:rPr>
        <w:t xml:space="preserve">De verdeling van de deelnemers over de mentoren en/of IVN afdelingen kan ervoor zorgen dat afgeweken moet worden van bovenstaande, het </w:t>
      </w:r>
      <w:r w:rsidR="006D3B3F" w:rsidRPr="007A4388">
        <w:rPr>
          <w:rFonts w:ascii="Trebuchet MS" w:hAnsi="Trebuchet MS"/>
        </w:rPr>
        <w:t>Opleidingsteam (</w:t>
      </w:r>
      <w:r w:rsidRPr="007A4388">
        <w:rPr>
          <w:rFonts w:ascii="Trebuchet MS" w:hAnsi="Trebuchet MS"/>
        </w:rPr>
        <w:t>OT</w:t>
      </w:r>
      <w:r w:rsidR="006D3B3F" w:rsidRPr="007A4388">
        <w:rPr>
          <w:rFonts w:ascii="Trebuchet MS" w:hAnsi="Trebuchet MS"/>
        </w:rPr>
        <w:t>)</w:t>
      </w:r>
      <w:r w:rsidRPr="007A4388">
        <w:rPr>
          <w:rFonts w:ascii="Trebuchet MS" w:hAnsi="Trebuchet MS"/>
        </w:rPr>
        <w:t xml:space="preserve"> neemt hierin de beslissing. </w:t>
      </w:r>
    </w:p>
    <w:p w14:paraId="738DD513" w14:textId="7B929EC0" w:rsidR="00BB2966" w:rsidRPr="0063324D" w:rsidRDefault="0063324D" w:rsidP="0063324D">
      <w:pPr>
        <w:pStyle w:val="Lijstalinea"/>
        <w:numPr>
          <w:ilvl w:val="0"/>
          <w:numId w:val="5"/>
        </w:numPr>
        <w:spacing w:after="0" w:line="240" w:lineRule="auto"/>
        <w:rPr>
          <w:rFonts w:ascii="Trebuchet MS" w:hAnsi="Trebuchet MS"/>
        </w:rPr>
      </w:pPr>
      <w:r>
        <w:rPr>
          <w:rFonts w:ascii="Trebuchet MS" w:hAnsi="Trebuchet MS"/>
        </w:rPr>
        <w:t>De deelname wordt zo spoedig mogelijk na de sluitingsdatum van de inschrijving</w:t>
      </w:r>
      <w:r>
        <w:t xml:space="preserve"> </w:t>
      </w:r>
      <w:r w:rsidR="00681A06">
        <w:rPr>
          <w:rFonts w:ascii="Trebuchet MS" w:hAnsi="Trebuchet MS"/>
        </w:rPr>
        <w:t>per mail</w:t>
      </w:r>
      <w:r>
        <w:rPr>
          <w:rFonts w:ascii="Trebuchet MS" w:hAnsi="Trebuchet MS"/>
        </w:rPr>
        <w:t xml:space="preserve"> bevestigd.</w:t>
      </w:r>
    </w:p>
    <w:p w14:paraId="233436F6" w14:textId="77777777" w:rsidR="00BB2966" w:rsidRPr="00D47152" w:rsidRDefault="00BB2966" w:rsidP="00BB2966">
      <w:pPr>
        <w:pStyle w:val="Lijstalinea"/>
        <w:numPr>
          <w:ilvl w:val="0"/>
          <w:numId w:val="2"/>
        </w:numPr>
        <w:spacing w:after="0" w:line="240" w:lineRule="auto"/>
        <w:rPr>
          <w:rFonts w:ascii="Trebuchet MS" w:hAnsi="Trebuchet MS"/>
        </w:rPr>
      </w:pPr>
      <w:r w:rsidRPr="00D47152">
        <w:rPr>
          <w:rFonts w:ascii="Trebuchet MS" w:hAnsi="Trebuchet MS"/>
        </w:rPr>
        <w:t>Degene die niet zijn geplaatst worden hierover per mail geïnformeerd en het cursusgeld wordt teruggestort binnen 14 dagen na deze mail tenzij zij binnen 7 dagen na deze bevestiging aangeven dat zij op een wachtlijst geplaatst willen worden.</w:t>
      </w:r>
    </w:p>
    <w:p w14:paraId="252D34FD" w14:textId="77777777" w:rsidR="00BB2966" w:rsidRPr="00D47152" w:rsidRDefault="00BB2966" w:rsidP="00BB2966">
      <w:pPr>
        <w:pStyle w:val="Lijstalinea"/>
        <w:numPr>
          <w:ilvl w:val="0"/>
          <w:numId w:val="2"/>
        </w:numPr>
        <w:spacing w:after="0" w:line="240" w:lineRule="auto"/>
        <w:rPr>
          <w:rFonts w:ascii="Trebuchet MS" w:hAnsi="Trebuchet MS"/>
        </w:rPr>
      </w:pPr>
      <w:r w:rsidRPr="00D47152">
        <w:rPr>
          <w:rFonts w:ascii="Trebuchet MS" w:hAnsi="Trebuchet MS"/>
        </w:rPr>
        <w:t xml:space="preserve">Voor de volgorde op de wachtlijst gelden dezelfde plaatsingsregels als bovenstaand. </w:t>
      </w:r>
    </w:p>
    <w:p w14:paraId="52569B89" w14:textId="77777777" w:rsidR="00BB2966" w:rsidRPr="00D47152" w:rsidRDefault="00BB2966" w:rsidP="00BB2966">
      <w:pPr>
        <w:pStyle w:val="Lijstalinea"/>
        <w:numPr>
          <w:ilvl w:val="0"/>
          <w:numId w:val="2"/>
        </w:numPr>
        <w:spacing w:after="0" w:line="240" w:lineRule="auto"/>
        <w:rPr>
          <w:rFonts w:ascii="Trebuchet MS" w:hAnsi="Trebuchet MS"/>
        </w:rPr>
      </w:pPr>
      <w:r w:rsidRPr="00D47152">
        <w:rPr>
          <w:rFonts w:ascii="Trebuchet MS" w:hAnsi="Trebuchet MS"/>
        </w:rPr>
        <w:t xml:space="preserve">Mocht er een deelnemer afvallen voordat de opleiding gestart is dan wordt de eerste op de wachtlijst benaderd. </w:t>
      </w:r>
    </w:p>
    <w:p w14:paraId="5F99B780" w14:textId="77777777" w:rsidR="00BB2966" w:rsidRPr="005178EF" w:rsidRDefault="00BB2966" w:rsidP="00BB2966">
      <w:pPr>
        <w:pStyle w:val="Lijstalinea"/>
        <w:numPr>
          <w:ilvl w:val="0"/>
          <w:numId w:val="2"/>
        </w:numPr>
        <w:spacing w:after="0" w:line="240" w:lineRule="auto"/>
        <w:rPr>
          <w:rFonts w:ascii="Trebuchet MS" w:hAnsi="Trebuchet MS"/>
          <w:color w:val="FF0000"/>
        </w:rPr>
      </w:pPr>
      <w:r w:rsidRPr="005178EF">
        <w:rPr>
          <w:rFonts w:ascii="Trebuchet MS" w:hAnsi="Trebuchet MS"/>
        </w:rPr>
        <w:t xml:space="preserve">Nadat de opleiding is gestart op 18 januari 2025 is plaatsing via de wachtlijst niet meer mogelijk. </w:t>
      </w:r>
    </w:p>
    <w:p w14:paraId="69F8AF20" w14:textId="77777777" w:rsidR="006D3B3F" w:rsidRPr="006D3B3F" w:rsidRDefault="00BB2966" w:rsidP="00BB2966">
      <w:pPr>
        <w:pStyle w:val="Lijstalinea"/>
        <w:numPr>
          <w:ilvl w:val="0"/>
          <w:numId w:val="2"/>
        </w:numPr>
        <w:spacing w:after="0" w:line="240" w:lineRule="auto"/>
        <w:rPr>
          <w:rFonts w:ascii="Trebuchet MS" w:hAnsi="Trebuchet MS"/>
          <w:u w:val="single"/>
        </w:rPr>
      </w:pPr>
      <w:r w:rsidRPr="006D3B3F">
        <w:rPr>
          <w:rFonts w:ascii="Trebuchet MS" w:hAnsi="Trebuchet MS"/>
        </w:rPr>
        <w:t>De kandidaten op de wachtlijst ontvangen hierover bericht en het cursusgeld wordt teruggestort binnen 7 dagen nadat de opleiding is gestart, uiterlijk 25-01-2025.</w:t>
      </w:r>
    </w:p>
    <w:p w14:paraId="52429ED8" w14:textId="77777777" w:rsidR="007A4388" w:rsidRDefault="007A4388" w:rsidP="004C5586">
      <w:pPr>
        <w:spacing w:after="0" w:line="240" w:lineRule="auto"/>
        <w:rPr>
          <w:rFonts w:ascii="Trebuchet MS" w:hAnsi="Trebuchet MS"/>
          <w:u w:val="single"/>
        </w:rPr>
      </w:pPr>
    </w:p>
    <w:p w14:paraId="35C42A16" w14:textId="77777777" w:rsidR="007B63DB" w:rsidRDefault="007B63DB" w:rsidP="004C5586">
      <w:pPr>
        <w:spacing w:after="0" w:line="240" w:lineRule="auto"/>
        <w:rPr>
          <w:rFonts w:ascii="Trebuchet MS" w:hAnsi="Trebuchet MS"/>
          <w:u w:val="single"/>
        </w:rPr>
      </w:pPr>
    </w:p>
    <w:p w14:paraId="3BF8F76E" w14:textId="1EAB896F" w:rsidR="004C5586" w:rsidRDefault="004C5586" w:rsidP="004C5586">
      <w:pPr>
        <w:spacing w:after="0" w:line="240" w:lineRule="auto"/>
        <w:rPr>
          <w:rFonts w:ascii="Trebuchet MS" w:hAnsi="Trebuchet MS"/>
          <w:u w:val="single"/>
        </w:rPr>
      </w:pPr>
      <w:r w:rsidRPr="004C5586">
        <w:rPr>
          <w:rFonts w:ascii="Trebuchet MS" w:hAnsi="Trebuchet MS"/>
          <w:u w:val="single"/>
        </w:rPr>
        <w:lastRenderedPageBreak/>
        <w:t>Kosten</w:t>
      </w:r>
    </w:p>
    <w:p w14:paraId="0F008C6B" w14:textId="77777777" w:rsidR="004C5586" w:rsidRDefault="004C5586" w:rsidP="004C5586">
      <w:pPr>
        <w:spacing w:after="0" w:line="240" w:lineRule="auto"/>
        <w:rPr>
          <w:rFonts w:ascii="Trebuchet MS" w:hAnsi="Trebuchet MS"/>
          <w:u w:val="single"/>
        </w:rPr>
      </w:pPr>
    </w:p>
    <w:p w14:paraId="5D1FE41B" w14:textId="3C349908" w:rsidR="004C5586" w:rsidRPr="004C5586" w:rsidRDefault="004C5586" w:rsidP="004C5586">
      <w:pPr>
        <w:pStyle w:val="Lijstalinea"/>
        <w:numPr>
          <w:ilvl w:val="0"/>
          <w:numId w:val="17"/>
        </w:numPr>
        <w:spacing w:after="0" w:line="240" w:lineRule="auto"/>
        <w:rPr>
          <w:rFonts w:ascii="Trebuchet MS" w:hAnsi="Trebuchet MS"/>
        </w:rPr>
      </w:pPr>
      <w:r w:rsidRPr="004C5586">
        <w:rPr>
          <w:rFonts w:ascii="Trebuchet MS" w:hAnsi="Trebuchet MS"/>
        </w:rPr>
        <w:t>Het cursusgeld voor de opleiding bedraagt 320 Euro</w:t>
      </w:r>
      <w:r>
        <w:rPr>
          <w:rFonts w:ascii="Trebuchet MS" w:hAnsi="Trebuchet MS"/>
        </w:rPr>
        <w:t>.</w:t>
      </w:r>
    </w:p>
    <w:p w14:paraId="2CCA8FCE" w14:textId="1AD485DB" w:rsidR="00271278" w:rsidRDefault="004C5586" w:rsidP="00344D7A">
      <w:pPr>
        <w:pStyle w:val="Lijstalinea"/>
        <w:numPr>
          <w:ilvl w:val="0"/>
          <w:numId w:val="17"/>
        </w:numPr>
        <w:spacing w:after="0" w:line="240" w:lineRule="auto"/>
        <w:rPr>
          <w:rFonts w:ascii="Trebuchet MS" w:hAnsi="Trebuchet MS"/>
        </w:rPr>
      </w:pPr>
      <w:r w:rsidRPr="004C5586">
        <w:rPr>
          <w:rFonts w:ascii="Trebuchet MS" w:hAnsi="Trebuchet MS"/>
        </w:rPr>
        <w:t>V</w:t>
      </w:r>
      <w:r w:rsidR="00271278" w:rsidRPr="004C5586">
        <w:rPr>
          <w:rFonts w:ascii="Trebuchet MS" w:hAnsi="Trebuchet MS"/>
        </w:rPr>
        <w:t xml:space="preserve">erplicht IVN lidmaatschap </w:t>
      </w:r>
      <w:r w:rsidRPr="004C5586">
        <w:rPr>
          <w:rFonts w:ascii="Trebuchet MS" w:hAnsi="Trebuchet MS"/>
        </w:rPr>
        <w:t xml:space="preserve">is </w:t>
      </w:r>
      <w:r w:rsidR="00271278" w:rsidRPr="004C5586">
        <w:rPr>
          <w:rFonts w:ascii="Trebuchet MS" w:hAnsi="Trebuchet MS"/>
        </w:rPr>
        <w:t>25 euro per jaar</w:t>
      </w:r>
      <w:r>
        <w:rPr>
          <w:rFonts w:ascii="Trebuchet MS" w:hAnsi="Trebuchet MS"/>
        </w:rPr>
        <w:t>.</w:t>
      </w:r>
    </w:p>
    <w:p w14:paraId="45E85296" w14:textId="77777777" w:rsidR="004C5586" w:rsidRPr="004C5586" w:rsidRDefault="004C5586" w:rsidP="004C5586">
      <w:pPr>
        <w:pStyle w:val="Lijstalinea"/>
        <w:spacing w:after="0" w:line="240" w:lineRule="auto"/>
        <w:ind w:left="360"/>
        <w:rPr>
          <w:rFonts w:ascii="Trebuchet MS" w:hAnsi="Trebuchet MS"/>
        </w:rPr>
      </w:pPr>
    </w:p>
    <w:p w14:paraId="3D9A8233" w14:textId="77777777" w:rsidR="00271278" w:rsidRDefault="00271278" w:rsidP="00271278">
      <w:pPr>
        <w:spacing w:after="0" w:line="240" w:lineRule="auto"/>
        <w:rPr>
          <w:rFonts w:ascii="Trebuchet MS" w:hAnsi="Trebuchet MS"/>
          <w:u w:val="single"/>
        </w:rPr>
      </w:pPr>
      <w:r w:rsidRPr="00271278">
        <w:rPr>
          <w:rFonts w:ascii="Trebuchet MS" w:hAnsi="Trebuchet MS"/>
          <w:u w:val="single"/>
        </w:rPr>
        <w:t>Restitutie</w:t>
      </w:r>
    </w:p>
    <w:p w14:paraId="0656E415" w14:textId="77777777" w:rsidR="00271278" w:rsidRPr="00271278" w:rsidRDefault="00271278" w:rsidP="00271278">
      <w:pPr>
        <w:spacing w:after="0" w:line="240" w:lineRule="auto"/>
        <w:rPr>
          <w:rFonts w:ascii="Trebuchet MS" w:hAnsi="Trebuchet MS"/>
          <w:u w:val="single"/>
        </w:rPr>
      </w:pPr>
    </w:p>
    <w:p w14:paraId="6629A801" w14:textId="47C7231A" w:rsidR="00BB2966" w:rsidRPr="00271278" w:rsidRDefault="00BB2966" w:rsidP="00271278">
      <w:pPr>
        <w:pStyle w:val="Lijstalinea"/>
        <w:numPr>
          <w:ilvl w:val="0"/>
          <w:numId w:val="13"/>
        </w:numPr>
        <w:spacing w:after="0" w:line="240" w:lineRule="auto"/>
        <w:rPr>
          <w:rFonts w:ascii="Trebuchet MS" w:hAnsi="Trebuchet MS"/>
        </w:rPr>
      </w:pPr>
      <w:r w:rsidRPr="00271278">
        <w:rPr>
          <w:rFonts w:ascii="Trebuchet MS" w:hAnsi="Trebuchet MS"/>
        </w:rPr>
        <w:t>Afmelding door de deelnemer voordat de opleiding is gestart</w:t>
      </w:r>
      <w:r w:rsidR="002E0007" w:rsidRPr="00271278">
        <w:rPr>
          <w:rFonts w:ascii="Trebuchet MS" w:hAnsi="Trebuchet MS"/>
        </w:rPr>
        <w:t>.</w:t>
      </w:r>
    </w:p>
    <w:p w14:paraId="2DD515B1" w14:textId="77777777" w:rsidR="00BB2966" w:rsidRPr="00BC45E7" w:rsidRDefault="00BB2966" w:rsidP="00271278">
      <w:pPr>
        <w:pStyle w:val="Lijstalinea"/>
        <w:numPr>
          <w:ilvl w:val="0"/>
          <w:numId w:val="14"/>
        </w:numPr>
        <w:spacing w:after="0" w:line="240" w:lineRule="auto"/>
        <w:rPr>
          <w:rFonts w:ascii="Trebuchet MS" w:hAnsi="Trebuchet MS"/>
        </w:rPr>
      </w:pPr>
      <w:r w:rsidRPr="00BC45E7">
        <w:rPr>
          <w:rFonts w:ascii="Trebuchet MS" w:hAnsi="Trebuchet MS"/>
        </w:rPr>
        <w:t xml:space="preserve">Uitgangspunt is dat er geen restitutie van cursusgeld plaatsvindt. </w:t>
      </w:r>
    </w:p>
    <w:p w14:paraId="62ADF320" w14:textId="77777777" w:rsidR="00BB2966" w:rsidRPr="005178EF" w:rsidRDefault="00BB2966" w:rsidP="00271278">
      <w:pPr>
        <w:pStyle w:val="Lijstalinea"/>
        <w:numPr>
          <w:ilvl w:val="0"/>
          <w:numId w:val="14"/>
        </w:numPr>
        <w:spacing w:after="0" w:line="240" w:lineRule="auto"/>
        <w:rPr>
          <w:rFonts w:ascii="Trebuchet MS" w:hAnsi="Trebuchet MS"/>
        </w:rPr>
      </w:pPr>
      <w:r w:rsidRPr="005178EF">
        <w:rPr>
          <w:rFonts w:ascii="Trebuchet MS" w:hAnsi="Trebuchet MS"/>
        </w:rPr>
        <w:t>Het OT kan besluiten om in bepaalde situaties hier van af te wijken, bijvoorbeeld wanneer er een vervanger gevonden wordt via de wachtlijst en er nog geen persoonsgebonden uitgaven zijn gedaan of wanneer er bijzondere persoonlijke omstandigheden zijn.</w:t>
      </w:r>
    </w:p>
    <w:p w14:paraId="46550BEF" w14:textId="77777777" w:rsidR="00BB2966" w:rsidRPr="00BC45E7" w:rsidRDefault="00BB2966" w:rsidP="00271278">
      <w:pPr>
        <w:pStyle w:val="Lijstalinea"/>
        <w:numPr>
          <w:ilvl w:val="0"/>
          <w:numId w:val="14"/>
        </w:numPr>
        <w:spacing w:after="0" w:line="240" w:lineRule="auto"/>
        <w:rPr>
          <w:rFonts w:ascii="Trebuchet MS" w:hAnsi="Trebuchet MS"/>
        </w:rPr>
      </w:pPr>
      <w:bookmarkStart w:id="0" w:name="_Hlk175600503"/>
      <w:r w:rsidRPr="005178EF">
        <w:rPr>
          <w:rFonts w:ascii="Trebuchet MS" w:hAnsi="Trebuchet MS"/>
        </w:rPr>
        <w:t>De deelnemer kan hier echter</w:t>
      </w:r>
      <w:r w:rsidRPr="00BC45E7">
        <w:rPr>
          <w:rFonts w:ascii="Trebuchet MS" w:hAnsi="Trebuchet MS"/>
        </w:rPr>
        <w:t xml:space="preserve"> geen rechten aan ontlenen, het besluit wordt door het OT genomen en het besluit is bindend. </w:t>
      </w:r>
    </w:p>
    <w:bookmarkEnd w:id="0"/>
    <w:p w14:paraId="699CD65F" w14:textId="77777777" w:rsidR="00EE72E8" w:rsidRDefault="00EE72E8" w:rsidP="00BB2966">
      <w:pPr>
        <w:spacing w:after="0" w:line="240" w:lineRule="auto"/>
        <w:rPr>
          <w:rFonts w:ascii="Trebuchet MS" w:hAnsi="Trebuchet MS"/>
          <w:u w:val="single"/>
        </w:rPr>
      </w:pPr>
    </w:p>
    <w:p w14:paraId="261FF09C" w14:textId="7B320F30" w:rsidR="00BB2966" w:rsidRPr="00271278" w:rsidRDefault="00BB2966" w:rsidP="00271278">
      <w:pPr>
        <w:pStyle w:val="Lijstalinea"/>
        <w:numPr>
          <w:ilvl w:val="0"/>
          <w:numId w:val="13"/>
        </w:numPr>
        <w:spacing w:after="0" w:line="240" w:lineRule="auto"/>
        <w:rPr>
          <w:rFonts w:ascii="Trebuchet MS" w:hAnsi="Trebuchet MS"/>
        </w:rPr>
      </w:pPr>
      <w:r w:rsidRPr="00271278">
        <w:rPr>
          <w:rFonts w:ascii="Trebuchet MS" w:hAnsi="Trebuchet MS"/>
        </w:rPr>
        <w:t>Afmelding door de deelnemer nadat de opleiding is gestart.</w:t>
      </w:r>
    </w:p>
    <w:p w14:paraId="35949CD9" w14:textId="77777777" w:rsidR="002E0007" w:rsidRDefault="002E0007" w:rsidP="00271278">
      <w:pPr>
        <w:pStyle w:val="Lijstalinea"/>
        <w:numPr>
          <w:ilvl w:val="0"/>
          <w:numId w:val="15"/>
        </w:numPr>
        <w:spacing w:after="0" w:line="240" w:lineRule="auto"/>
        <w:rPr>
          <w:rFonts w:ascii="Trebuchet MS" w:hAnsi="Trebuchet MS"/>
        </w:rPr>
      </w:pPr>
      <w:r>
        <w:rPr>
          <w:rFonts w:ascii="Trebuchet MS" w:hAnsi="Trebuchet MS"/>
        </w:rPr>
        <w:t>Er vindt</w:t>
      </w:r>
      <w:r w:rsidR="00BB2966">
        <w:rPr>
          <w:rFonts w:ascii="Trebuchet MS" w:hAnsi="Trebuchet MS"/>
        </w:rPr>
        <w:t xml:space="preserve"> geen restitutie van cursusgeld plaats. </w:t>
      </w:r>
    </w:p>
    <w:p w14:paraId="6229EDFF" w14:textId="77777777" w:rsidR="00A91A69" w:rsidRDefault="00BB2966" w:rsidP="00271278">
      <w:pPr>
        <w:pStyle w:val="Lijstalinea"/>
        <w:numPr>
          <w:ilvl w:val="0"/>
          <w:numId w:val="15"/>
        </w:numPr>
        <w:spacing w:after="0" w:line="240" w:lineRule="auto"/>
        <w:rPr>
          <w:rFonts w:ascii="Trebuchet MS" w:hAnsi="Trebuchet MS"/>
        </w:rPr>
      </w:pPr>
      <w:r>
        <w:rPr>
          <w:rFonts w:ascii="Trebuchet MS" w:hAnsi="Trebuchet MS"/>
        </w:rPr>
        <w:t xml:space="preserve">Ook </w:t>
      </w:r>
      <w:r w:rsidR="002E0007">
        <w:rPr>
          <w:rFonts w:ascii="Trebuchet MS" w:hAnsi="Trebuchet MS"/>
        </w:rPr>
        <w:t xml:space="preserve">niet </w:t>
      </w:r>
      <w:r>
        <w:rPr>
          <w:rFonts w:ascii="Trebuchet MS" w:hAnsi="Trebuchet MS"/>
        </w:rPr>
        <w:t>in de situatie dat de deelnemer niet voldoet aan de gestelde criteria en de opleiding moet verlaten.</w:t>
      </w:r>
    </w:p>
    <w:p w14:paraId="7B5D8425" w14:textId="77777777" w:rsidR="00A91A69" w:rsidRDefault="00A91A69" w:rsidP="00A91A69">
      <w:pPr>
        <w:spacing w:after="0" w:line="240" w:lineRule="auto"/>
        <w:rPr>
          <w:rFonts w:ascii="Trebuchet MS" w:hAnsi="Trebuchet MS"/>
          <w:u w:val="single"/>
        </w:rPr>
      </w:pPr>
    </w:p>
    <w:p w14:paraId="12DAE07C" w14:textId="77777777" w:rsidR="00A91A69" w:rsidRDefault="00A91A69" w:rsidP="00A91A69">
      <w:pPr>
        <w:spacing w:after="0" w:line="240" w:lineRule="auto"/>
        <w:rPr>
          <w:rFonts w:ascii="Trebuchet MS" w:hAnsi="Trebuchet MS"/>
          <w:u w:val="single"/>
        </w:rPr>
      </w:pPr>
    </w:p>
    <w:p w14:paraId="78B27949" w14:textId="4411D678" w:rsidR="00753721" w:rsidRPr="00A91A69" w:rsidRDefault="00EE72E8" w:rsidP="00A91A69">
      <w:pPr>
        <w:spacing w:after="0" w:line="240" w:lineRule="auto"/>
        <w:rPr>
          <w:rFonts w:ascii="Trebuchet MS" w:hAnsi="Trebuchet MS"/>
        </w:rPr>
      </w:pPr>
      <w:r w:rsidRPr="00A91A69">
        <w:rPr>
          <w:rFonts w:ascii="Trebuchet MS" w:hAnsi="Trebuchet MS"/>
          <w:u w:val="single"/>
        </w:rPr>
        <w:t>Criteria o</w:t>
      </w:r>
      <w:r w:rsidR="00611618" w:rsidRPr="00A91A69">
        <w:rPr>
          <w:rFonts w:ascii="Trebuchet MS" w:hAnsi="Trebuchet MS"/>
          <w:u w:val="single"/>
        </w:rPr>
        <w:t>pleiding</w:t>
      </w:r>
      <w:r w:rsidRPr="00A91A69">
        <w:rPr>
          <w:rFonts w:ascii="Trebuchet MS" w:hAnsi="Trebuchet MS"/>
          <w:u w:val="single"/>
        </w:rPr>
        <w:t xml:space="preserve"> NGO</w:t>
      </w:r>
    </w:p>
    <w:p w14:paraId="73F898ED" w14:textId="77777777" w:rsidR="00753721" w:rsidRDefault="00753721" w:rsidP="001C7A71">
      <w:pPr>
        <w:spacing w:after="0" w:line="240" w:lineRule="auto"/>
        <w:rPr>
          <w:rFonts w:ascii="Trebuchet MS" w:hAnsi="Trebuchet MS"/>
        </w:rPr>
      </w:pPr>
    </w:p>
    <w:p w14:paraId="3D43A4AF" w14:textId="05C157C8" w:rsidR="00E21316" w:rsidRPr="00D27B0E" w:rsidRDefault="00E21316" w:rsidP="00E21316">
      <w:pPr>
        <w:pStyle w:val="Lijstalinea"/>
        <w:numPr>
          <w:ilvl w:val="0"/>
          <w:numId w:val="4"/>
        </w:numPr>
        <w:spacing w:after="0" w:line="240" w:lineRule="auto"/>
        <w:rPr>
          <w:rFonts w:ascii="Trebuchet MS" w:hAnsi="Trebuchet MS"/>
          <w:b/>
          <w:bCs/>
          <w:color w:val="FF0000"/>
        </w:rPr>
      </w:pPr>
      <w:r>
        <w:rPr>
          <w:rFonts w:ascii="Trebuchet MS" w:hAnsi="Trebuchet MS"/>
        </w:rPr>
        <w:t xml:space="preserve">Deelnemer </w:t>
      </w:r>
      <w:r w:rsidRPr="00F05B17">
        <w:rPr>
          <w:rFonts w:ascii="Trebuchet MS" w:hAnsi="Trebuchet MS"/>
        </w:rPr>
        <w:t>is 85 procent van alle lessen aanwezig geweest</w:t>
      </w:r>
      <w:r>
        <w:rPr>
          <w:rFonts w:ascii="Trebuchet MS" w:hAnsi="Trebuchet MS"/>
        </w:rPr>
        <w:t xml:space="preserve">. </w:t>
      </w:r>
    </w:p>
    <w:p w14:paraId="671192CE" w14:textId="58F9E48A" w:rsidR="00E21316" w:rsidRPr="00CC4080" w:rsidRDefault="00E21316" w:rsidP="00E21316">
      <w:pPr>
        <w:pStyle w:val="Lijstalinea"/>
        <w:numPr>
          <w:ilvl w:val="0"/>
          <w:numId w:val="4"/>
        </w:numPr>
        <w:spacing w:after="0" w:line="240" w:lineRule="auto"/>
        <w:rPr>
          <w:rFonts w:ascii="Trebuchet MS" w:hAnsi="Trebuchet MS"/>
        </w:rPr>
      </w:pPr>
      <w:r>
        <w:rPr>
          <w:rFonts w:ascii="Trebuchet MS" w:hAnsi="Trebuchet MS"/>
        </w:rPr>
        <w:t xml:space="preserve">Deelnemer </w:t>
      </w:r>
      <w:r w:rsidRPr="00CC4080">
        <w:rPr>
          <w:rFonts w:ascii="Trebuchet MS" w:hAnsi="Trebuchet MS"/>
        </w:rPr>
        <w:t xml:space="preserve">heeft tijdens de opleiding verplichte opdrachten conform de gestelde criteria en deadlines met goed gevolg behaald. </w:t>
      </w:r>
    </w:p>
    <w:p w14:paraId="6A21ABE8" w14:textId="77777777" w:rsidR="00E21316" w:rsidRDefault="00E21316" w:rsidP="00E21316">
      <w:pPr>
        <w:pStyle w:val="Lijstalinea"/>
        <w:numPr>
          <w:ilvl w:val="0"/>
          <w:numId w:val="4"/>
        </w:numPr>
        <w:spacing w:after="0" w:line="240" w:lineRule="auto"/>
        <w:rPr>
          <w:rFonts w:ascii="Trebuchet MS" w:hAnsi="Trebuchet MS"/>
        </w:rPr>
      </w:pPr>
      <w:r>
        <w:rPr>
          <w:rFonts w:ascii="Trebuchet MS" w:hAnsi="Trebuchet MS"/>
        </w:rPr>
        <w:t>Voor alle opdrachten kan eenmalig een herkansing worden gedaan.</w:t>
      </w:r>
    </w:p>
    <w:p w14:paraId="29483ABB" w14:textId="7E10D864" w:rsidR="00753721" w:rsidRPr="008D1F48" w:rsidRDefault="00D658F6" w:rsidP="001C7A71">
      <w:pPr>
        <w:pStyle w:val="Lijstalinea"/>
        <w:numPr>
          <w:ilvl w:val="0"/>
          <w:numId w:val="4"/>
        </w:numPr>
        <w:spacing w:after="0" w:line="240" w:lineRule="auto"/>
        <w:rPr>
          <w:rFonts w:ascii="Trebuchet MS" w:hAnsi="Trebuchet MS"/>
          <w:u w:val="single"/>
        </w:rPr>
      </w:pPr>
      <w:r w:rsidRPr="00D658F6">
        <w:rPr>
          <w:rFonts w:ascii="Trebuchet MS" w:hAnsi="Trebuchet MS"/>
        </w:rPr>
        <w:t>Indien de criteria niet gehaald worden zal de deelnemer de opleiding moeten verlaten.</w:t>
      </w:r>
    </w:p>
    <w:p w14:paraId="2BF55990" w14:textId="73199FFF" w:rsidR="00D658F6" w:rsidRPr="008D1F48" w:rsidRDefault="00D658F6" w:rsidP="008D1F48">
      <w:pPr>
        <w:pStyle w:val="Lijstalinea"/>
        <w:numPr>
          <w:ilvl w:val="0"/>
          <w:numId w:val="4"/>
        </w:numPr>
        <w:spacing w:after="0" w:line="240" w:lineRule="auto"/>
        <w:rPr>
          <w:rFonts w:ascii="Trebuchet MS" w:hAnsi="Trebuchet MS"/>
        </w:rPr>
      </w:pPr>
      <w:r w:rsidRPr="008D1F48">
        <w:rPr>
          <w:rFonts w:ascii="Trebuchet MS" w:hAnsi="Trebuchet MS"/>
        </w:rPr>
        <w:t>Indien door onvoorziene omstandigheden zoals bijvoorbeeld ziekte het aanwezigheidspercentage niet gehaald kan worden of bepaalde opdrachten niet uitgevoerd kunnen worden kan het OT besluiten een inhaalopdracht te geven</w:t>
      </w:r>
      <w:r w:rsidR="000E2696" w:rsidRPr="008D1F48">
        <w:rPr>
          <w:rFonts w:ascii="Trebuchet MS" w:hAnsi="Trebuchet MS"/>
        </w:rPr>
        <w:t>. De de</w:t>
      </w:r>
      <w:r w:rsidRPr="008D1F48">
        <w:rPr>
          <w:rFonts w:ascii="Trebuchet MS" w:hAnsi="Trebuchet MS"/>
        </w:rPr>
        <w:t xml:space="preserve">elnemer kan hier geen rechten aan ontlenen, het besluit wordt door het OT genomen en het besluit is bindend. </w:t>
      </w:r>
    </w:p>
    <w:p w14:paraId="12BDA963" w14:textId="77777777" w:rsidR="00511EC1" w:rsidRPr="00575D02" w:rsidRDefault="00511EC1" w:rsidP="00575D02">
      <w:pPr>
        <w:pStyle w:val="Lijstalinea"/>
        <w:rPr>
          <w:rFonts w:ascii="Trebuchet MS" w:hAnsi="Trebuchet MS"/>
        </w:rPr>
      </w:pPr>
    </w:p>
    <w:p w14:paraId="38AB1DE3" w14:textId="77777777" w:rsidR="001D58E3" w:rsidRDefault="001D58E3" w:rsidP="001D58E3">
      <w:pPr>
        <w:spacing w:after="0" w:line="240" w:lineRule="auto"/>
        <w:rPr>
          <w:rFonts w:ascii="Trebuchet MS" w:hAnsi="Trebuchet MS"/>
          <w:u w:val="single"/>
        </w:rPr>
      </w:pPr>
      <w:r w:rsidRPr="00575D02">
        <w:rPr>
          <w:rFonts w:ascii="Trebuchet MS" w:hAnsi="Trebuchet MS"/>
          <w:u w:val="single"/>
        </w:rPr>
        <w:t>Tijdsinvestering</w:t>
      </w:r>
    </w:p>
    <w:p w14:paraId="5E8AA2FA" w14:textId="77777777" w:rsidR="00575D02" w:rsidRPr="00575D02" w:rsidRDefault="00575D02" w:rsidP="001D58E3">
      <w:pPr>
        <w:spacing w:after="0" w:line="240" w:lineRule="auto"/>
        <w:rPr>
          <w:rFonts w:ascii="Trebuchet MS" w:hAnsi="Trebuchet MS"/>
          <w:u w:val="single"/>
        </w:rPr>
      </w:pPr>
    </w:p>
    <w:p w14:paraId="17A65240" w14:textId="00274C0C" w:rsidR="001D58E3" w:rsidRPr="001D58E3" w:rsidRDefault="001D58E3" w:rsidP="00575D02">
      <w:pPr>
        <w:pStyle w:val="Lijstalinea"/>
        <w:numPr>
          <w:ilvl w:val="0"/>
          <w:numId w:val="4"/>
        </w:numPr>
        <w:spacing w:after="0" w:line="240" w:lineRule="auto"/>
        <w:rPr>
          <w:rFonts w:ascii="Trebuchet MS" w:hAnsi="Trebuchet MS"/>
        </w:rPr>
      </w:pPr>
      <w:r w:rsidRPr="001D58E3">
        <w:rPr>
          <w:rFonts w:ascii="Trebuchet MS" w:hAnsi="Trebuchet MS"/>
        </w:rPr>
        <w:t>De opleiding duurt ongeveer 1,5 jaar en bestaat uit ongeveer 50 dagdelen, verdeeld over theorie- en praktijklessen.</w:t>
      </w:r>
    </w:p>
    <w:p w14:paraId="62AE3159" w14:textId="320F5596" w:rsidR="001D58E3" w:rsidRPr="001D58E3" w:rsidRDefault="001D58E3" w:rsidP="00575D02">
      <w:pPr>
        <w:pStyle w:val="Lijstalinea"/>
        <w:numPr>
          <w:ilvl w:val="0"/>
          <w:numId w:val="4"/>
        </w:numPr>
        <w:spacing w:after="0" w:line="240" w:lineRule="auto"/>
        <w:rPr>
          <w:rFonts w:ascii="Trebuchet MS" w:hAnsi="Trebuchet MS"/>
        </w:rPr>
      </w:pPr>
      <w:r w:rsidRPr="001D58E3">
        <w:rPr>
          <w:rFonts w:ascii="Trebuchet MS" w:hAnsi="Trebuchet MS"/>
        </w:rPr>
        <w:t>Theorielessen worden eens in de twee à drie weken op maandagavond gegeven. Praktijklessen en excursies vinden plaats op zaterdagen.</w:t>
      </w:r>
    </w:p>
    <w:p w14:paraId="4B2CDA40" w14:textId="1569AB32" w:rsidR="00511EC1" w:rsidRPr="00575D02" w:rsidRDefault="001D58E3" w:rsidP="00575D02">
      <w:pPr>
        <w:pStyle w:val="Lijstalinea"/>
        <w:numPr>
          <w:ilvl w:val="0"/>
          <w:numId w:val="4"/>
        </w:numPr>
        <w:spacing w:after="0" w:line="240" w:lineRule="auto"/>
        <w:rPr>
          <w:rFonts w:ascii="Trebuchet MS" w:hAnsi="Trebuchet MS"/>
        </w:rPr>
      </w:pPr>
      <w:r w:rsidRPr="001D58E3">
        <w:rPr>
          <w:rFonts w:ascii="Trebuchet MS" w:hAnsi="Trebuchet MS"/>
        </w:rPr>
        <w:t>Deelnemers dienen rekening te houden met een gemiddelde tijdsinvestering van 6 uur per week.</w:t>
      </w:r>
    </w:p>
    <w:p w14:paraId="094F5104" w14:textId="77777777" w:rsidR="00753721" w:rsidRDefault="00753721" w:rsidP="001C7A71">
      <w:pPr>
        <w:spacing w:after="0" w:line="240" w:lineRule="auto"/>
        <w:rPr>
          <w:rFonts w:ascii="Trebuchet MS" w:hAnsi="Trebuchet MS"/>
        </w:rPr>
      </w:pPr>
    </w:p>
    <w:sectPr w:rsidR="00753721" w:rsidSect="00A93345">
      <w:headerReference w:type="default" r:id="rId7"/>
      <w:footerReference w:type="default" r:id="rId8"/>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68ED7" w14:textId="77777777" w:rsidR="00DE4385" w:rsidRDefault="00DE4385" w:rsidP="00480718">
      <w:pPr>
        <w:spacing w:after="0" w:line="240" w:lineRule="auto"/>
      </w:pPr>
      <w:r>
        <w:separator/>
      </w:r>
    </w:p>
  </w:endnote>
  <w:endnote w:type="continuationSeparator" w:id="0">
    <w:p w14:paraId="622C943A" w14:textId="77777777" w:rsidR="00DE4385" w:rsidRDefault="00DE4385" w:rsidP="00480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9CF4B" w14:textId="2B0EEE0D" w:rsidR="00480718" w:rsidRPr="006B603F" w:rsidRDefault="00480718" w:rsidP="00480718">
    <w:pPr>
      <w:pStyle w:val="Voettekst"/>
      <w:rPr>
        <w:rFonts w:ascii="Trebuchet MS" w:hAnsi="Trebuchet MS"/>
        <w:sz w:val="20"/>
        <w:szCs w:val="20"/>
      </w:rPr>
    </w:pPr>
    <w:r w:rsidRPr="006B603F">
      <w:rPr>
        <w:rFonts w:ascii="Trebuchet MS" w:hAnsi="Trebuchet MS"/>
        <w:sz w:val="20"/>
        <w:szCs w:val="20"/>
      </w:rPr>
      <w:ptab w:relativeTo="margin" w:alignment="right" w:leader="none"/>
    </w:r>
    <w:r w:rsidRPr="006B603F">
      <w:rPr>
        <w:rFonts w:ascii="Trebuchet MS" w:hAnsi="Trebuchet MS"/>
        <w:sz w:val="20"/>
        <w:szCs w:val="20"/>
      </w:rPr>
      <w:t xml:space="preserve">Pagina </w:t>
    </w:r>
    <w:r w:rsidRPr="006B603F">
      <w:rPr>
        <w:rFonts w:ascii="Trebuchet MS" w:hAnsi="Trebuchet MS"/>
        <w:sz w:val="20"/>
        <w:szCs w:val="20"/>
      </w:rPr>
      <w:fldChar w:fldCharType="begin"/>
    </w:r>
    <w:r w:rsidRPr="006B603F">
      <w:rPr>
        <w:rFonts w:ascii="Trebuchet MS" w:hAnsi="Trebuchet MS"/>
        <w:sz w:val="20"/>
        <w:szCs w:val="20"/>
      </w:rPr>
      <w:instrText xml:space="preserve"> PAGE </w:instrText>
    </w:r>
    <w:r w:rsidRPr="006B603F">
      <w:rPr>
        <w:rFonts w:ascii="Trebuchet MS" w:hAnsi="Trebuchet MS"/>
        <w:sz w:val="20"/>
        <w:szCs w:val="20"/>
      </w:rPr>
      <w:fldChar w:fldCharType="separate"/>
    </w:r>
    <w:r w:rsidRPr="006B603F">
      <w:rPr>
        <w:rFonts w:ascii="Trebuchet MS" w:hAnsi="Trebuchet MS"/>
        <w:sz w:val="20"/>
        <w:szCs w:val="20"/>
      </w:rPr>
      <w:t>1</w:t>
    </w:r>
    <w:r w:rsidRPr="006B603F">
      <w:rPr>
        <w:rFonts w:ascii="Trebuchet MS" w:hAnsi="Trebuchet MS"/>
        <w:sz w:val="20"/>
        <w:szCs w:val="20"/>
      </w:rPr>
      <w:fldChar w:fldCharType="end"/>
    </w:r>
    <w:r w:rsidRPr="006B603F">
      <w:rPr>
        <w:rFonts w:ascii="Trebuchet MS" w:hAnsi="Trebuchet MS"/>
        <w:sz w:val="20"/>
        <w:szCs w:val="20"/>
      </w:rPr>
      <w:t xml:space="preserve"> van </w:t>
    </w:r>
    <w:r w:rsidRPr="006B603F">
      <w:rPr>
        <w:rFonts w:ascii="Trebuchet MS" w:hAnsi="Trebuchet MS"/>
        <w:sz w:val="20"/>
        <w:szCs w:val="20"/>
      </w:rPr>
      <w:fldChar w:fldCharType="begin"/>
    </w:r>
    <w:r w:rsidRPr="006B603F">
      <w:rPr>
        <w:rFonts w:ascii="Trebuchet MS" w:hAnsi="Trebuchet MS"/>
        <w:sz w:val="20"/>
        <w:szCs w:val="20"/>
      </w:rPr>
      <w:instrText xml:space="preserve"> NUMPAGES </w:instrText>
    </w:r>
    <w:r w:rsidRPr="006B603F">
      <w:rPr>
        <w:rFonts w:ascii="Trebuchet MS" w:hAnsi="Trebuchet MS"/>
        <w:sz w:val="20"/>
        <w:szCs w:val="20"/>
      </w:rPr>
      <w:fldChar w:fldCharType="separate"/>
    </w:r>
    <w:r w:rsidRPr="006B603F">
      <w:rPr>
        <w:rFonts w:ascii="Trebuchet MS" w:hAnsi="Trebuchet MS"/>
        <w:sz w:val="20"/>
        <w:szCs w:val="20"/>
      </w:rPr>
      <w:t>1</w:t>
    </w:r>
    <w:r w:rsidRPr="006B603F">
      <w:rPr>
        <w:rFonts w:ascii="Trebuchet MS" w:hAnsi="Trebuchet MS"/>
        <w:sz w:val="20"/>
        <w:szCs w:val="20"/>
      </w:rPr>
      <w:fldChar w:fldCharType="end"/>
    </w:r>
  </w:p>
  <w:p w14:paraId="52B19F45" w14:textId="27B9A3A0" w:rsidR="00480718" w:rsidRDefault="00480718">
    <w:pPr>
      <w:pStyle w:val="Voettekst"/>
    </w:pPr>
    <w:r>
      <w:rPr>
        <w:noProof/>
        <w:lang w:val="en-US" w:eastAsia="nl-NL"/>
      </w:rPr>
      <w:drawing>
        <wp:anchor distT="0" distB="0" distL="114300" distR="114300" simplePos="0" relativeHeight="251659264" behindDoc="1" locked="1" layoutInCell="1" allowOverlap="1" wp14:anchorId="17C708DE" wp14:editId="7E0EFF45">
          <wp:simplePos x="0" y="0"/>
          <wp:positionH relativeFrom="margin">
            <wp:posOffset>-494665</wp:posOffset>
          </wp:positionH>
          <wp:positionV relativeFrom="page">
            <wp:posOffset>9838055</wp:posOffset>
          </wp:positionV>
          <wp:extent cx="1714500" cy="373380"/>
          <wp:effectExtent l="0" t="0" r="0" b="0"/>
          <wp:wrapNone/>
          <wp:docPr id="2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VN BriefpapierOnder.eps"/>
                  <pic:cNvPicPr/>
                </pic:nvPicPr>
                <pic:blipFill rotWithShape="1">
                  <a:blip r:embed="rId1">
                    <a:extLst>
                      <a:ext uri="{28A0092B-C50C-407E-A947-70E740481C1C}">
                        <a14:useLocalDpi xmlns:a14="http://schemas.microsoft.com/office/drawing/2010/main" val="0"/>
                      </a:ext>
                    </a:extLst>
                  </a:blip>
                  <a:srcRect l="31819" t="3168" b="45117"/>
                  <a:stretch/>
                </pic:blipFill>
                <pic:spPr bwMode="auto">
                  <a:xfrm>
                    <a:off x="0" y="0"/>
                    <a:ext cx="1714500" cy="373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088DA" w14:textId="77777777" w:rsidR="00DE4385" w:rsidRDefault="00DE4385" w:rsidP="00480718">
      <w:pPr>
        <w:spacing w:after="0" w:line="240" w:lineRule="auto"/>
      </w:pPr>
      <w:r>
        <w:separator/>
      </w:r>
    </w:p>
  </w:footnote>
  <w:footnote w:type="continuationSeparator" w:id="0">
    <w:p w14:paraId="5DBBA657" w14:textId="77777777" w:rsidR="00DE4385" w:rsidRDefault="00DE4385" w:rsidP="00480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5DE76" w14:textId="77777777" w:rsidR="0044484D" w:rsidRDefault="0044484D">
    <w:pPr>
      <w:pStyle w:val="Koptekst"/>
    </w:pPr>
  </w:p>
  <w:p w14:paraId="5F92CA9A" w14:textId="77777777" w:rsidR="0044484D" w:rsidRDefault="0044484D">
    <w:pPr>
      <w:pStyle w:val="Koptekst"/>
    </w:pPr>
  </w:p>
  <w:p w14:paraId="6CF955FB" w14:textId="77777777" w:rsidR="0044484D" w:rsidRDefault="0044484D">
    <w:pPr>
      <w:pStyle w:val="Koptekst"/>
    </w:pPr>
  </w:p>
  <w:p w14:paraId="0C070819" w14:textId="77777777" w:rsidR="0044484D" w:rsidRDefault="0044484D">
    <w:pPr>
      <w:pStyle w:val="Koptekst"/>
    </w:pPr>
  </w:p>
  <w:p w14:paraId="7BF08C0F" w14:textId="77777777" w:rsidR="0044484D" w:rsidRDefault="0044484D">
    <w:pPr>
      <w:pStyle w:val="Koptekst"/>
    </w:pPr>
  </w:p>
  <w:p w14:paraId="7D68AFEA" w14:textId="77777777" w:rsidR="006E7990" w:rsidRDefault="006E7990">
    <w:pPr>
      <w:pStyle w:val="Koptekst"/>
    </w:pPr>
  </w:p>
  <w:p w14:paraId="437C212F" w14:textId="32F85F31" w:rsidR="00480718" w:rsidRDefault="00D806E3">
    <w:pPr>
      <w:pStyle w:val="Koptekst"/>
    </w:pPr>
    <w:r w:rsidRPr="00480718">
      <w:rPr>
        <w:noProof/>
      </w:rPr>
      <w:drawing>
        <wp:anchor distT="0" distB="0" distL="114300" distR="114300" simplePos="0" relativeHeight="251661312" behindDoc="0" locked="0" layoutInCell="1" allowOverlap="1" wp14:anchorId="50EC3A63" wp14:editId="134238B8">
          <wp:simplePos x="0" y="0"/>
          <wp:positionH relativeFrom="column">
            <wp:posOffset>-406188</wp:posOffset>
          </wp:positionH>
          <wp:positionV relativeFrom="page">
            <wp:posOffset>238125</wp:posOffset>
          </wp:positionV>
          <wp:extent cx="1800000" cy="1260000"/>
          <wp:effectExtent l="0" t="0" r="0" b="0"/>
          <wp:wrapSquare wrapText="bothSides"/>
          <wp:docPr id="6" name="Tijdelijke aanduiding voor inhoud 4" descr="Afbeelding met tekst, schermopname, grafische vormgeving, ontwerp&#10;&#10;Automatisch gegenereerde beschrijving">
            <a:extLst xmlns:a="http://schemas.openxmlformats.org/drawingml/2006/main">
              <a:ext uri="{FF2B5EF4-FFF2-40B4-BE49-F238E27FC236}">
                <a16:creationId xmlns:a16="http://schemas.microsoft.com/office/drawing/2014/main" id="{A19A77D7-60FF-7EB9-7A7F-0B7549984A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jdelijke aanduiding voor inhoud 4" descr="Afbeelding met tekst, schermopname, grafische vormgeving, ontwerp&#10;&#10;Automatisch gegenereerde beschrijving">
                    <a:extLst>
                      <a:ext uri="{FF2B5EF4-FFF2-40B4-BE49-F238E27FC236}">
                        <a16:creationId xmlns:a16="http://schemas.microsoft.com/office/drawing/2014/main" id="{A19A77D7-60FF-7EB9-7A7F-0B7549984A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77EAC"/>
    <w:multiLevelType w:val="hybridMultilevel"/>
    <w:tmpl w:val="B66273FA"/>
    <w:lvl w:ilvl="0" w:tplc="D2989778">
      <w:start w:val="1"/>
      <w:numFmt w:val="bullet"/>
      <w:lvlText w:val=""/>
      <w:lvlJc w:val="left"/>
      <w:pPr>
        <w:ind w:left="720" w:hanging="360"/>
      </w:pPr>
      <w:rPr>
        <w:rFonts w:ascii="Wingdings" w:hAnsi="Wingdings"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450A28"/>
    <w:multiLevelType w:val="hybridMultilevel"/>
    <w:tmpl w:val="B7A85F7C"/>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26D033D"/>
    <w:multiLevelType w:val="hybridMultilevel"/>
    <w:tmpl w:val="7E54FB24"/>
    <w:lvl w:ilvl="0" w:tplc="D2989778">
      <w:start w:val="1"/>
      <w:numFmt w:val="bullet"/>
      <w:lvlText w:val=""/>
      <w:lvlJc w:val="left"/>
      <w:pPr>
        <w:ind w:left="360" w:hanging="360"/>
      </w:pPr>
      <w:rPr>
        <w:rFonts w:ascii="Wingdings" w:hAnsi="Wingdings" w:hint="default"/>
        <w:color w:val="92D05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8F64D77"/>
    <w:multiLevelType w:val="hybridMultilevel"/>
    <w:tmpl w:val="3CBEC5C6"/>
    <w:lvl w:ilvl="0" w:tplc="D2989778">
      <w:start w:val="1"/>
      <w:numFmt w:val="bullet"/>
      <w:lvlText w:val=""/>
      <w:lvlJc w:val="left"/>
      <w:pPr>
        <w:ind w:left="720" w:hanging="360"/>
      </w:pPr>
      <w:rPr>
        <w:rFonts w:ascii="Wingdings" w:hAnsi="Wingdings" w:hint="default"/>
        <w:color w:val="92D05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235539"/>
    <w:multiLevelType w:val="hybridMultilevel"/>
    <w:tmpl w:val="BFD4B8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5E3100C"/>
    <w:multiLevelType w:val="hybridMultilevel"/>
    <w:tmpl w:val="D4844B90"/>
    <w:lvl w:ilvl="0" w:tplc="D2989778">
      <w:start w:val="1"/>
      <w:numFmt w:val="bullet"/>
      <w:lvlText w:val=""/>
      <w:lvlJc w:val="left"/>
      <w:pPr>
        <w:ind w:left="360" w:hanging="360"/>
      </w:pPr>
      <w:rPr>
        <w:rFonts w:ascii="Wingdings" w:hAnsi="Wingdings" w:hint="default"/>
        <w:color w:val="92D05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C1A6736"/>
    <w:multiLevelType w:val="hybridMultilevel"/>
    <w:tmpl w:val="8DA2EA14"/>
    <w:lvl w:ilvl="0" w:tplc="D2989778">
      <w:start w:val="1"/>
      <w:numFmt w:val="bullet"/>
      <w:lvlText w:val=""/>
      <w:lvlJc w:val="left"/>
      <w:pPr>
        <w:ind w:left="720" w:hanging="360"/>
      </w:pPr>
      <w:rPr>
        <w:rFonts w:ascii="Wingdings" w:hAnsi="Wingdings" w:hint="default"/>
        <w:color w:val="92D05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F572E4"/>
    <w:multiLevelType w:val="multilevel"/>
    <w:tmpl w:val="D9DA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BC5596"/>
    <w:multiLevelType w:val="hybridMultilevel"/>
    <w:tmpl w:val="57AAA858"/>
    <w:lvl w:ilvl="0" w:tplc="D2989778">
      <w:start w:val="1"/>
      <w:numFmt w:val="bullet"/>
      <w:lvlText w:val=""/>
      <w:lvlJc w:val="left"/>
      <w:pPr>
        <w:ind w:left="360" w:hanging="360"/>
      </w:pPr>
      <w:rPr>
        <w:rFonts w:ascii="Wingdings" w:hAnsi="Wingdings" w:hint="default"/>
        <w:color w:val="92D05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A9E4F21"/>
    <w:multiLevelType w:val="hybridMultilevel"/>
    <w:tmpl w:val="D6BEB1AC"/>
    <w:lvl w:ilvl="0" w:tplc="FFFFFFFF">
      <w:start w:val="1"/>
      <w:numFmt w:val="bullet"/>
      <w:lvlText w:val=""/>
      <w:lvlJc w:val="left"/>
      <w:pPr>
        <w:ind w:left="360" w:hanging="360"/>
      </w:pPr>
      <w:rPr>
        <w:rFonts w:ascii="Wingdings" w:hAnsi="Wingdings" w:hint="default"/>
        <w:color w:val="92D050"/>
      </w:rPr>
    </w:lvl>
    <w:lvl w:ilvl="1" w:tplc="0413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44C2DAD"/>
    <w:multiLevelType w:val="hybridMultilevel"/>
    <w:tmpl w:val="9BFA5E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5CC134F6"/>
    <w:multiLevelType w:val="hybridMultilevel"/>
    <w:tmpl w:val="3BB4E89E"/>
    <w:lvl w:ilvl="0" w:tplc="FFFFFFFF">
      <w:start w:val="1"/>
      <w:numFmt w:val="bullet"/>
      <w:lvlText w:val="o"/>
      <w:lvlJc w:val="left"/>
      <w:pPr>
        <w:ind w:left="720" w:hanging="360"/>
      </w:pPr>
      <w:rPr>
        <w:rFonts w:ascii="Courier New" w:hAnsi="Courier New" w:cs="Courier New" w:hint="default"/>
        <w:color w:val="92D05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E67503E"/>
    <w:multiLevelType w:val="hybridMultilevel"/>
    <w:tmpl w:val="271CDF1A"/>
    <w:lvl w:ilvl="0" w:tplc="D2989778">
      <w:start w:val="1"/>
      <w:numFmt w:val="bullet"/>
      <w:lvlText w:val=""/>
      <w:lvlJc w:val="left"/>
      <w:pPr>
        <w:ind w:left="720" w:hanging="360"/>
      </w:pPr>
      <w:rPr>
        <w:rFonts w:ascii="Wingdings" w:hAnsi="Wingdings" w:hint="default"/>
        <w:color w:val="92D05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C997EE1"/>
    <w:multiLevelType w:val="hybridMultilevel"/>
    <w:tmpl w:val="868E7F42"/>
    <w:lvl w:ilvl="0" w:tplc="D2989778">
      <w:start w:val="1"/>
      <w:numFmt w:val="bullet"/>
      <w:lvlText w:val=""/>
      <w:lvlJc w:val="left"/>
      <w:pPr>
        <w:ind w:left="360" w:hanging="360"/>
      </w:pPr>
      <w:rPr>
        <w:rFonts w:ascii="Wingdings" w:hAnsi="Wingdings" w:hint="default"/>
        <w:color w:val="92D05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D855250"/>
    <w:multiLevelType w:val="hybridMultilevel"/>
    <w:tmpl w:val="0930D842"/>
    <w:lvl w:ilvl="0" w:tplc="FFFFFFFF">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7362DFB"/>
    <w:multiLevelType w:val="hybridMultilevel"/>
    <w:tmpl w:val="4F0E24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8923FD5"/>
    <w:multiLevelType w:val="hybridMultilevel"/>
    <w:tmpl w:val="2AD20F5C"/>
    <w:lvl w:ilvl="0" w:tplc="D2989778">
      <w:start w:val="1"/>
      <w:numFmt w:val="bullet"/>
      <w:lvlText w:val=""/>
      <w:lvlJc w:val="left"/>
      <w:pPr>
        <w:ind w:left="360" w:hanging="360"/>
      </w:pPr>
      <w:rPr>
        <w:rFonts w:ascii="Wingdings" w:hAnsi="Wingdings" w:hint="default"/>
        <w:color w:val="92D05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A7B190B"/>
    <w:multiLevelType w:val="hybridMultilevel"/>
    <w:tmpl w:val="7D64EE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FDE4452"/>
    <w:multiLevelType w:val="hybridMultilevel"/>
    <w:tmpl w:val="65389012"/>
    <w:lvl w:ilvl="0" w:tplc="FFFFFFFF">
      <w:start w:val="1"/>
      <w:numFmt w:val="bullet"/>
      <w:lvlText w:val="o"/>
      <w:lvlJc w:val="left"/>
      <w:pPr>
        <w:ind w:left="720" w:hanging="360"/>
      </w:pPr>
      <w:rPr>
        <w:rFonts w:ascii="Courier New" w:hAnsi="Courier New" w:cs="Courier New" w:hint="default"/>
        <w:color w:val="92D05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26176043">
    <w:abstractNumId w:val="6"/>
  </w:num>
  <w:num w:numId="2" w16cid:durableId="1755322732">
    <w:abstractNumId w:val="2"/>
  </w:num>
  <w:num w:numId="3" w16cid:durableId="898056456">
    <w:abstractNumId w:val="3"/>
  </w:num>
  <w:num w:numId="4" w16cid:durableId="1148592055">
    <w:abstractNumId w:val="13"/>
  </w:num>
  <w:num w:numId="5" w16cid:durableId="773087243">
    <w:abstractNumId w:val="2"/>
  </w:num>
  <w:num w:numId="6" w16cid:durableId="650597139">
    <w:abstractNumId w:val="17"/>
  </w:num>
  <w:num w:numId="7" w16cid:durableId="639960497">
    <w:abstractNumId w:val="15"/>
  </w:num>
  <w:num w:numId="8" w16cid:durableId="1525703952">
    <w:abstractNumId w:val="1"/>
  </w:num>
  <w:num w:numId="9" w16cid:durableId="1888181649">
    <w:abstractNumId w:val="4"/>
  </w:num>
  <w:num w:numId="10" w16cid:durableId="515534933">
    <w:abstractNumId w:val="7"/>
  </w:num>
  <w:num w:numId="11" w16cid:durableId="2046515285">
    <w:abstractNumId w:val="0"/>
  </w:num>
  <w:num w:numId="12" w16cid:durableId="822813637">
    <w:abstractNumId w:val="12"/>
  </w:num>
  <w:num w:numId="13" w16cid:durableId="1320039998">
    <w:abstractNumId w:val="5"/>
  </w:num>
  <w:num w:numId="14" w16cid:durableId="297566160">
    <w:abstractNumId w:val="11"/>
  </w:num>
  <w:num w:numId="15" w16cid:durableId="785848232">
    <w:abstractNumId w:val="18"/>
  </w:num>
  <w:num w:numId="16" w16cid:durableId="344401768">
    <w:abstractNumId w:val="14"/>
  </w:num>
  <w:num w:numId="17" w16cid:durableId="429473870">
    <w:abstractNumId w:val="8"/>
  </w:num>
  <w:num w:numId="18" w16cid:durableId="19904741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0947480">
    <w:abstractNumId w:val="9"/>
  </w:num>
  <w:num w:numId="20" w16cid:durableId="1675494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18"/>
    <w:rsid w:val="00073526"/>
    <w:rsid w:val="000A27A7"/>
    <w:rsid w:val="000A7C09"/>
    <w:rsid w:val="000C3C67"/>
    <w:rsid w:val="000D6BA7"/>
    <w:rsid w:val="000E2696"/>
    <w:rsid w:val="001577C9"/>
    <w:rsid w:val="00160748"/>
    <w:rsid w:val="001C008C"/>
    <w:rsid w:val="001C7A71"/>
    <w:rsid w:val="001D58E3"/>
    <w:rsid w:val="001E6764"/>
    <w:rsid w:val="00223EEB"/>
    <w:rsid w:val="00271278"/>
    <w:rsid w:val="00272DB3"/>
    <w:rsid w:val="00286AEC"/>
    <w:rsid w:val="002C5AD6"/>
    <w:rsid w:val="002E0007"/>
    <w:rsid w:val="003748CB"/>
    <w:rsid w:val="00383ED7"/>
    <w:rsid w:val="00387C87"/>
    <w:rsid w:val="00387F6B"/>
    <w:rsid w:val="003B5F6F"/>
    <w:rsid w:val="003F53F6"/>
    <w:rsid w:val="004040E4"/>
    <w:rsid w:val="00410AFC"/>
    <w:rsid w:val="004406A0"/>
    <w:rsid w:val="0044484D"/>
    <w:rsid w:val="00480718"/>
    <w:rsid w:val="00495C8E"/>
    <w:rsid w:val="004C5586"/>
    <w:rsid w:val="00511EC1"/>
    <w:rsid w:val="00575D02"/>
    <w:rsid w:val="00582AAA"/>
    <w:rsid w:val="00584F7F"/>
    <w:rsid w:val="005875B4"/>
    <w:rsid w:val="005E0E46"/>
    <w:rsid w:val="005F1BD8"/>
    <w:rsid w:val="00611618"/>
    <w:rsid w:val="0063324D"/>
    <w:rsid w:val="00681A06"/>
    <w:rsid w:val="006A435B"/>
    <w:rsid w:val="006B603F"/>
    <w:rsid w:val="006D3B3F"/>
    <w:rsid w:val="006E7990"/>
    <w:rsid w:val="00752506"/>
    <w:rsid w:val="00753721"/>
    <w:rsid w:val="00766BDF"/>
    <w:rsid w:val="00782763"/>
    <w:rsid w:val="007A4388"/>
    <w:rsid w:val="007B2BE8"/>
    <w:rsid w:val="007B63DB"/>
    <w:rsid w:val="007F05EA"/>
    <w:rsid w:val="007F33F9"/>
    <w:rsid w:val="007F4B95"/>
    <w:rsid w:val="00817234"/>
    <w:rsid w:val="00857DE8"/>
    <w:rsid w:val="0089781D"/>
    <w:rsid w:val="008B29B7"/>
    <w:rsid w:val="008C7F3A"/>
    <w:rsid w:val="008D1F48"/>
    <w:rsid w:val="008E2757"/>
    <w:rsid w:val="00922DBA"/>
    <w:rsid w:val="0098220B"/>
    <w:rsid w:val="009A7564"/>
    <w:rsid w:val="009E0D4D"/>
    <w:rsid w:val="00A91A69"/>
    <w:rsid w:val="00A93345"/>
    <w:rsid w:val="00A94D8C"/>
    <w:rsid w:val="00AB3038"/>
    <w:rsid w:val="00B013F2"/>
    <w:rsid w:val="00B02D56"/>
    <w:rsid w:val="00B23764"/>
    <w:rsid w:val="00B40FC2"/>
    <w:rsid w:val="00B64C29"/>
    <w:rsid w:val="00B6601D"/>
    <w:rsid w:val="00BB2966"/>
    <w:rsid w:val="00BF051F"/>
    <w:rsid w:val="00C8760D"/>
    <w:rsid w:val="00CD2EFF"/>
    <w:rsid w:val="00CD5C86"/>
    <w:rsid w:val="00D658F6"/>
    <w:rsid w:val="00D76043"/>
    <w:rsid w:val="00D806E3"/>
    <w:rsid w:val="00DB5F56"/>
    <w:rsid w:val="00DD3F35"/>
    <w:rsid w:val="00DE4385"/>
    <w:rsid w:val="00E1400D"/>
    <w:rsid w:val="00E21316"/>
    <w:rsid w:val="00E3157B"/>
    <w:rsid w:val="00E331E5"/>
    <w:rsid w:val="00E45AFF"/>
    <w:rsid w:val="00E911F1"/>
    <w:rsid w:val="00EE72E8"/>
    <w:rsid w:val="00F16E67"/>
    <w:rsid w:val="00F23864"/>
    <w:rsid w:val="00F733BF"/>
    <w:rsid w:val="00FC2439"/>
    <w:rsid w:val="00FE78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2161C"/>
  <w15:chartTrackingRefBased/>
  <w15:docId w15:val="{FA70DC09-5159-47C4-BB5A-CC1284AC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58F6"/>
  </w:style>
  <w:style w:type="paragraph" w:styleId="Kop1">
    <w:name w:val="heading 1"/>
    <w:basedOn w:val="Standaard"/>
    <w:next w:val="Standaard"/>
    <w:link w:val="Kop1Char"/>
    <w:uiPriority w:val="9"/>
    <w:qFormat/>
    <w:rsid w:val="00480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0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07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07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07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07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07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07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07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07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07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07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07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07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07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07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07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0718"/>
    <w:rPr>
      <w:rFonts w:eastAsiaTheme="majorEastAsia" w:cstheme="majorBidi"/>
      <w:color w:val="272727" w:themeColor="text1" w:themeTint="D8"/>
    </w:rPr>
  </w:style>
  <w:style w:type="paragraph" w:styleId="Titel">
    <w:name w:val="Title"/>
    <w:basedOn w:val="Standaard"/>
    <w:next w:val="Standaard"/>
    <w:link w:val="TitelChar"/>
    <w:uiPriority w:val="10"/>
    <w:qFormat/>
    <w:rsid w:val="00480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07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07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07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07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0718"/>
    <w:rPr>
      <w:i/>
      <w:iCs/>
      <w:color w:val="404040" w:themeColor="text1" w:themeTint="BF"/>
    </w:rPr>
  </w:style>
  <w:style w:type="paragraph" w:styleId="Lijstalinea">
    <w:name w:val="List Paragraph"/>
    <w:basedOn w:val="Standaard"/>
    <w:uiPriority w:val="34"/>
    <w:qFormat/>
    <w:rsid w:val="00480718"/>
    <w:pPr>
      <w:ind w:left="720"/>
      <w:contextualSpacing/>
    </w:pPr>
  </w:style>
  <w:style w:type="character" w:styleId="Intensievebenadrukking">
    <w:name w:val="Intense Emphasis"/>
    <w:basedOn w:val="Standaardalinea-lettertype"/>
    <w:uiPriority w:val="21"/>
    <w:qFormat/>
    <w:rsid w:val="00480718"/>
    <w:rPr>
      <w:i/>
      <w:iCs/>
      <w:color w:val="0F4761" w:themeColor="accent1" w:themeShade="BF"/>
    </w:rPr>
  </w:style>
  <w:style w:type="paragraph" w:styleId="Duidelijkcitaat">
    <w:name w:val="Intense Quote"/>
    <w:basedOn w:val="Standaard"/>
    <w:next w:val="Standaard"/>
    <w:link w:val="DuidelijkcitaatChar"/>
    <w:uiPriority w:val="30"/>
    <w:qFormat/>
    <w:rsid w:val="00480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0718"/>
    <w:rPr>
      <w:i/>
      <w:iCs/>
      <w:color w:val="0F4761" w:themeColor="accent1" w:themeShade="BF"/>
    </w:rPr>
  </w:style>
  <w:style w:type="character" w:styleId="Intensieveverwijzing">
    <w:name w:val="Intense Reference"/>
    <w:basedOn w:val="Standaardalinea-lettertype"/>
    <w:uiPriority w:val="32"/>
    <w:qFormat/>
    <w:rsid w:val="00480718"/>
    <w:rPr>
      <w:b/>
      <w:bCs/>
      <w:smallCaps/>
      <w:color w:val="0F4761" w:themeColor="accent1" w:themeShade="BF"/>
      <w:spacing w:val="5"/>
    </w:rPr>
  </w:style>
  <w:style w:type="paragraph" w:styleId="Koptekst">
    <w:name w:val="header"/>
    <w:basedOn w:val="Standaard"/>
    <w:link w:val="KoptekstChar"/>
    <w:uiPriority w:val="99"/>
    <w:unhideWhenUsed/>
    <w:rsid w:val="004807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0718"/>
  </w:style>
  <w:style w:type="paragraph" w:styleId="Voettekst">
    <w:name w:val="footer"/>
    <w:basedOn w:val="Standaard"/>
    <w:link w:val="VoettekstChar"/>
    <w:uiPriority w:val="99"/>
    <w:unhideWhenUsed/>
    <w:rsid w:val="004807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0718"/>
  </w:style>
  <w:style w:type="table" w:styleId="Tabelraster">
    <w:name w:val="Table Grid"/>
    <w:basedOn w:val="Standaardtabel"/>
    <w:uiPriority w:val="39"/>
    <w:rsid w:val="0038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7F33F9"/>
    <w:pPr>
      <w:spacing w:after="0" w:line="240" w:lineRule="auto"/>
    </w:pPr>
  </w:style>
  <w:style w:type="character" w:styleId="Verwijzingopmerking">
    <w:name w:val="annotation reference"/>
    <w:basedOn w:val="Standaardalinea-lettertype"/>
    <w:uiPriority w:val="99"/>
    <w:semiHidden/>
    <w:unhideWhenUsed/>
    <w:rsid w:val="00584F7F"/>
    <w:rPr>
      <w:sz w:val="16"/>
      <w:szCs w:val="16"/>
    </w:rPr>
  </w:style>
  <w:style w:type="paragraph" w:styleId="Tekstopmerking">
    <w:name w:val="annotation text"/>
    <w:basedOn w:val="Standaard"/>
    <w:link w:val="TekstopmerkingChar"/>
    <w:uiPriority w:val="99"/>
    <w:unhideWhenUsed/>
    <w:rsid w:val="00584F7F"/>
    <w:pPr>
      <w:spacing w:line="240" w:lineRule="auto"/>
    </w:pPr>
    <w:rPr>
      <w:sz w:val="20"/>
      <w:szCs w:val="20"/>
    </w:rPr>
  </w:style>
  <w:style w:type="character" w:customStyle="1" w:styleId="TekstopmerkingChar">
    <w:name w:val="Tekst opmerking Char"/>
    <w:basedOn w:val="Standaardalinea-lettertype"/>
    <w:link w:val="Tekstopmerking"/>
    <w:uiPriority w:val="99"/>
    <w:rsid w:val="00584F7F"/>
    <w:rPr>
      <w:sz w:val="20"/>
      <w:szCs w:val="20"/>
    </w:rPr>
  </w:style>
  <w:style w:type="paragraph" w:styleId="Onderwerpvanopmerking">
    <w:name w:val="annotation subject"/>
    <w:basedOn w:val="Tekstopmerking"/>
    <w:next w:val="Tekstopmerking"/>
    <w:link w:val="OnderwerpvanopmerkingChar"/>
    <w:uiPriority w:val="99"/>
    <w:semiHidden/>
    <w:unhideWhenUsed/>
    <w:rsid w:val="00584F7F"/>
    <w:rPr>
      <w:b/>
      <w:bCs/>
    </w:rPr>
  </w:style>
  <w:style w:type="character" w:customStyle="1" w:styleId="OnderwerpvanopmerkingChar">
    <w:name w:val="Onderwerp van opmerking Char"/>
    <w:basedOn w:val="TekstopmerkingChar"/>
    <w:link w:val="Onderwerpvanopmerking"/>
    <w:uiPriority w:val="99"/>
    <w:semiHidden/>
    <w:rsid w:val="00584F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458574">
      <w:bodyDiv w:val="1"/>
      <w:marLeft w:val="0"/>
      <w:marRight w:val="0"/>
      <w:marTop w:val="0"/>
      <w:marBottom w:val="0"/>
      <w:divBdr>
        <w:top w:val="none" w:sz="0" w:space="0" w:color="auto"/>
        <w:left w:val="none" w:sz="0" w:space="0" w:color="auto"/>
        <w:bottom w:val="none" w:sz="0" w:space="0" w:color="auto"/>
        <w:right w:val="none" w:sz="0" w:space="0" w:color="auto"/>
      </w:divBdr>
    </w:div>
    <w:div w:id="1154684127">
      <w:bodyDiv w:val="1"/>
      <w:marLeft w:val="0"/>
      <w:marRight w:val="0"/>
      <w:marTop w:val="0"/>
      <w:marBottom w:val="0"/>
      <w:divBdr>
        <w:top w:val="none" w:sz="0" w:space="0" w:color="auto"/>
        <w:left w:val="none" w:sz="0" w:space="0" w:color="auto"/>
        <w:bottom w:val="none" w:sz="0" w:space="0" w:color="auto"/>
        <w:right w:val="none" w:sz="0" w:space="0" w:color="auto"/>
      </w:divBdr>
    </w:div>
    <w:div w:id="1306467392">
      <w:bodyDiv w:val="1"/>
      <w:marLeft w:val="0"/>
      <w:marRight w:val="0"/>
      <w:marTop w:val="0"/>
      <w:marBottom w:val="0"/>
      <w:divBdr>
        <w:top w:val="none" w:sz="0" w:space="0" w:color="auto"/>
        <w:left w:val="none" w:sz="0" w:space="0" w:color="auto"/>
        <w:bottom w:val="none" w:sz="0" w:space="0" w:color="auto"/>
        <w:right w:val="none" w:sz="0" w:space="0" w:color="auto"/>
      </w:divBdr>
    </w:div>
    <w:div w:id="133957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673</Words>
  <Characters>3702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 Houtenbos</dc:creator>
  <cp:keywords/>
  <dc:description/>
  <cp:lastModifiedBy>Wilma Arink</cp:lastModifiedBy>
  <cp:revision>5</cp:revision>
  <cp:lastPrinted>2024-03-03T10:41:00Z</cp:lastPrinted>
  <dcterms:created xsi:type="dcterms:W3CDTF">2024-09-02T15:11:00Z</dcterms:created>
  <dcterms:modified xsi:type="dcterms:W3CDTF">2024-09-03T21:49:00Z</dcterms:modified>
</cp:coreProperties>
</file>