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1E04C" w14:textId="1BEB9703" w:rsidR="006D6460" w:rsidRPr="00CB5EA7" w:rsidRDefault="006D6460" w:rsidP="00145842">
      <w:pPr>
        <w:spacing w:before="120" w:after="120" w:line="288" w:lineRule="atLeast"/>
        <w:textAlignment w:val="baseline"/>
        <w:outlineLvl w:val="0"/>
        <w:rPr>
          <w:rFonts w:ascii="inherit" w:eastAsia="Times New Roman" w:hAnsi="inherit" w:cs="Helvetica"/>
          <w:color w:val="524B3B"/>
          <w:sz w:val="32"/>
          <w:szCs w:val="32"/>
          <w:lang w:eastAsia="nl-NL"/>
        </w:rPr>
      </w:pPr>
      <w:r w:rsidRPr="00CB5EA7">
        <w:rPr>
          <w:rFonts w:ascii="Palatino Linotype" w:eastAsia="Times New Roman" w:hAnsi="Palatino Linotype" w:cs="Times New Roman"/>
          <w:b/>
          <w:bCs/>
          <w:color w:val="524B3B"/>
          <w:kern w:val="36"/>
          <w:sz w:val="32"/>
          <w:szCs w:val="32"/>
          <w:lang w:eastAsia="nl-NL"/>
        </w:rPr>
        <w:t xml:space="preserve">IVN Eelde-Paterswolde </w:t>
      </w:r>
      <w:r w:rsidR="00145842" w:rsidRPr="00CB5EA7">
        <w:rPr>
          <w:rFonts w:ascii="Palatino Linotype" w:eastAsia="Times New Roman" w:hAnsi="Palatino Linotype" w:cs="Times New Roman"/>
          <w:b/>
          <w:bCs/>
          <w:color w:val="524B3B"/>
          <w:kern w:val="36"/>
          <w:sz w:val="32"/>
          <w:szCs w:val="32"/>
          <w:lang w:eastAsia="nl-NL"/>
        </w:rPr>
        <w:t>heeft een ANBI status (</w:t>
      </w:r>
      <w:r w:rsidRPr="00CB5EA7">
        <w:rPr>
          <w:rFonts w:ascii="Palatino Linotype" w:eastAsia="Times New Roman" w:hAnsi="Palatino Linotype" w:cs="Times New Roman"/>
          <w:b/>
          <w:bCs/>
          <w:color w:val="524B3B"/>
          <w:kern w:val="36"/>
          <w:sz w:val="32"/>
          <w:szCs w:val="32"/>
          <w:lang w:eastAsia="nl-NL"/>
        </w:rPr>
        <w:t>Algemeen Nut Beogende Instelling</w:t>
      </w:r>
      <w:r w:rsidR="00145842" w:rsidRPr="00CB5EA7">
        <w:rPr>
          <w:rFonts w:ascii="Palatino Linotype" w:eastAsia="Times New Roman" w:hAnsi="Palatino Linotype" w:cs="Times New Roman"/>
          <w:b/>
          <w:bCs/>
          <w:color w:val="524B3B"/>
          <w:kern w:val="36"/>
          <w:sz w:val="32"/>
          <w:szCs w:val="32"/>
          <w:lang w:eastAsia="nl-NL"/>
        </w:rPr>
        <w:t xml:space="preserve"> RSIN: 815292892)</w:t>
      </w:r>
    </w:p>
    <w:p w14:paraId="1F86B341" w14:textId="77777777" w:rsidR="006D6460" w:rsidRPr="006D6460" w:rsidRDefault="006D6460" w:rsidP="006D6460">
      <w:pPr>
        <w:spacing w:after="225" w:line="312" w:lineRule="atLeast"/>
        <w:textAlignment w:val="baseline"/>
        <w:rPr>
          <w:rFonts w:ascii="inherit" w:eastAsia="Times New Roman" w:hAnsi="inherit" w:cs="Times New Roman"/>
          <w:color w:val="524B3B"/>
          <w:sz w:val="23"/>
          <w:szCs w:val="23"/>
          <w:lang w:eastAsia="nl-NL"/>
        </w:rPr>
      </w:pPr>
      <w:r w:rsidRPr="006D6460">
        <w:rPr>
          <w:rFonts w:ascii="inherit" w:eastAsia="Times New Roman" w:hAnsi="inherit" w:cs="Times New Roman"/>
          <w:color w:val="524B3B"/>
          <w:sz w:val="23"/>
          <w:szCs w:val="23"/>
          <w:lang w:eastAsia="nl-NL"/>
        </w:rPr>
        <w:t> </w:t>
      </w:r>
    </w:p>
    <w:p w14:paraId="0D9790D2" w14:textId="77777777" w:rsidR="006D6460" w:rsidRPr="006D6460" w:rsidRDefault="006D6460" w:rsidP="006D6460">
      <w:pPr>
        <w:spacing w:after="0" w:line="312" w:lineRule="atLeast"/>
        <w:textAlignment w:val="baseline"/>
        <w:rPr>
          <w:rFonts w:ascii="inherit" w:eastAsia="Times New Roman" w:hAnsi="inherit" w:cs="Times New Roman"/>
          <w:color w:val="524B3B"/>
          <w:sz w:val="23"/>
          <w:szCs w:val="23"/>
          <w:lang w:eastAsia="nl-NL"/>
        </w:rPr>
      </w:pPr>
      <w:r w:rsidRPr="006D6460">
        <w:rPr>
          <w:rFonts w:ascii="inherit" w:eastAsia="Times New Roman" w:hAnsi="inherit" w:cs="Times New Roman"/>
          <w:b/>
          <w:bCs/>
          <w:color w:val="524B3B"/>
          <w:sz w:val="23"/>
          <w:szCs w:val="23"/>
          <w:u w:val="single"/>
          <w:bdr w:val="none" w:sz="0" w:space="0" w:color="auto" w:frame="1"/>
          <w:lang w:eastAsia="nl-NL"/>
        </w:rPr>
        <w:t>Doelstelling:</w:t>
      </w:r>
    </w:p>
    <w:p w14:paraId="0A9B715A" w14:textId="77777777" w:rsidR="006D6460" w:rsidRPr="006D6460" w:rsidRDefault="006D6460" w:rsidP="006D6460">
      <w:pPr>
        <w:spacing w:after="225" w:line="312" w:lineRule="atLeast"/>
        <w:textAlignment w:val="baseline"/>
        <w:rPr>
          <w:rFonts w:ascii="inherit" w:eastAsia="Times New Roman" w:hAnsi="inherit" w:cs="Times New Roman"/>
          <w:color w:val="524B3B"/>
          <w:sz w:val="23"/>
          <w:szCs w:val="23"/>
          <w:lang w:eastAsia="nl-NL"/>
        </w:rPr>
      </w:pPr>
      <w:r w:rsidRPr="006D6460">
        <w:rPr>
          <w:rFonts w:ascii="inherit" w:eastAsia="Times New Roman" w:hAnsi="inherit" w:cs="Times New Roman"/>
          <w:color w:val="524B3B"/>
          <w:sz w:val="23"/>
          <w:szCs w:val="23"/>
          <w:lang w:eastAsia="nl-NL"/>
        </w:rPr>
        <w:t>IVN Eelde-Paterswolde is een van de afdelingen van het landelijk IVN. IVN wil mensen, jong en oud, betrekken bij landschap en natuur.</w:t>
      </w:r>
    </w:p>
    <w:p w14:paraId="085851DB" w14:textId="77777777" w:rsidR="006D6460" w:rsidRPr="006D6460" w:rsidRDefault="006D6460" w:rsidP="006D6460">
      <w:pPr>
        <w:spacing w:after="225" w:line="312" w:lineRule="atLeast"/>
        <w:textAlignment w:val="baseline"/>
        <w:rPr>
          <w:rFonts w:ascii="inherit" w:eastAsia="Times New Roman" w:hAnsi="inherit" w:cs="Times New Roman"/>
          <w:color w:val="524B3B"/>
          <w:sz w:val="23"/>
          <w:szCs w:val="23"/>
          <w:lang w:eastAsia="nl-NL"/>
        </w:rPr>
      </w:pPr>
      <w:r w:rsidRPr="006D6460">
        <w:rPr>
          <w:rFonts w:ascii="inherit" w:eastAsia="Times New Roman" w:hAnsi="inherit" w:cs="Times New Roman"/>
          <w:color w:val="524B3B"/>
          <w:sz w:val="23"/>
          <w:szCs w:val="23"/>
          <w:lang w:eastAsia="nl-NL"/>
        </w:rPr>
        <w:t>Het IVN werkt aan een duurzame samenleving. Kennis van de natuur stimuleert duurzaam handelen. Door middel van educatie via lezingen, excursies, cursussen, natuurwerkdagen, stands, een vlindertuin (Vlinderkampje), verenigingsblad Groen, site en artikelen in de media treedt onze afdeling naar buiten. Educatie heeft tot doel om kennis over natuur en landschap te vergroten. Intern zijn er meerdere werkgroepen.</w:t>
      </w:r>
    </w:p>
    <w:p w14:paraId="3F48EEF6" w14:textId="283BAF5F" w:rsidR="006D6460" w:rsidRPr="006D6460" w:rsidRDefault="006D6460" w:rsidP="006D6460">
      <w:pPr>
        <w:spacing w:after="225" w:line="312" w:lineRule="atLeast"/>
        <w:textAlignment w:val="baseline"/>
        <w:rPr>
          <w:rFonts w:ascii="inherit" w:eastAsia="Times New Roman" w:hAnsi="inherit" w:cs="Times New Roman"/>
          <w:color w:val="524B3B"/>
          <w:sz w:val="23"/>
          <w:szCs w:val="23"/>
          <w:lang w:eastAsia="nl-NL"/>
        </w:rPr>
      </w:pPr>
      <w:r w:rsidRPr="006D6460">
        <w:rPr>
          <w:rFonts w:ascii="inherit" w:eastAsia="Times New Roman" w:hAnsi="inherit" w:cs="Times New Roman"/>
          <w:color w:val="524B3B"/>
          <w:sz w:val="23"/>
          <w:szCs w:val="23"/>
          <w:lang w:eastAsia="nl-NL"/>
        </w:rPr>
        <w:t>De afdeling Eelde-Paterswolde h</w:t>
      </w:r>
      <w:r w:rsidR="00D42A70">
        <w:rPr>
          <w:rFonts w:ascii="inherit" w:eastAsia="Times New Roman" w:hAnsi="inherit" w:cs="Times New Roman"/>
          <w:color w:val="524B3B"/>
          <w:sz w:val="23"/>
          <w:szCs w:val="23"/>
          <w:lang w:eastAsia="nl-NL"/>
        </w:rPr>
        <w:t>ad</w:t>
      </w:r>
      <w:r w:rsidRPr="006D6460">
        <w:rPr>
          <w:rFonts w:ascii="inherit" w:eastAsia="Times New Roman" w:hAnsi="inherit" w:cs="Times New Roman"/>
          <w:color w:val="524B3B"/>
          <w:sz w:val="23"/>
          <w:szCs w:val="23"/>
          <w:lang w:eastAsia="nl-NL"/>
        </w:rPr>
        <w:t xml:space="preserve"> per 1 januari 20</w:t>
      </w:r>
      <w:r w:rsidR="00D42A70">
        <w:rPr>
          <w:rFonts w:ascii="inherit" w:eastAsia="Times New Roman" w:hAnsi="inherit" w:cs="Times New Roman"/>
          <w:color w:val="524B3B"/>
          <w:sz w:val="23"/>
          <w:szCs w:val="23"/>
          <w:lang w:eastAsia="nl-NL"/>
        </w:rPr>
        <w:t>2</w:t>
      </w:r>
      <w:r w:rsidR="00017907">
        <w:rPr>
          <w:rFonts w:ascii="inherit" w:eastAsia="Times New Roman" w:hAnsi="inherit" w:cs="Times New Roman"/>
          <w:color w:val="524B3B"/>
          <w:sz w:val="23"/>
          <w:szCs w:val="23"/>
          <w:lang w:eastAsia="nl-NL"/>
        </w:rPr>
        <w:t>5</w:t>
      </w:r>
      <w:r w:rsidR="00D42A70">
        <w:rPr>
          <w:rFonts w:ascii="inherit" w:eastAsia="Times New Roman" w:hAnsi="inherit" w:cs="Times New Roman"/>
          <w:color w:val="524B3B"/>
          <w:sz w:val="23"/>
          <w:szCs w:val="23"/>
          <w:lang w:eastAsia="nl-NL"/>
        </w:rPr>
        <w:t xml:space="preserve"> 18</w:t>
      </w:r>
      <w:r w:rsidR="00017907">
        <w:rPr>
          <w:rFonts w:ascii="inherit" w:eastAsia="Times New Roman" w:hAnsi="inherit" w:cs="Times New Roman"/>
          <w:color w:val="524B3B"/>
          <w:sz w:val="23"/>
          <w:szCs w:val="23"/>
          <w:lang w:eastAsia="nl-NL"/>
        </w:rPr>
        <w:t>7</w:t>
      </w:r>
      <w:r w:rsidR="00D42A70">
        <w:rPr>
          <w:rFonts w:ascii="inherit" w:eastAsia="Times New Roman" w:hAnsi="inherit" w:cs="Times New Roman"/>
          <w:color w:val="524B3B"/>
          <w:sz w:val="23"/>
          <w:szCs w:val="23"/>
          <w:lang w:eastAsia="nl-NL"/>
        </w:rPr>
        <w:t xml:space="preserve"> </w:t>
      </w:r>
      <w:r w:rsidRPr="006D6460">
        <w:rPr>
          <w:rFonts w:ascii="inherit" w:eastAsia="Times New Roman" w:hAnsi="inherit" w:cs="Times New Roman"/>
          <w:color w:val="524B3B"/>
          <w:sz w:val="23"/>
          <w:szCs w:val="23"/>
          <w:lang w:eastAsia="nl-NL"/>
        </w:rPr>
        <w:t xml:space="preserve">leden, </w:t>
      </w:r>
      <w:r w:rsidR="00017907">
        <w:rPr>
          <w:rFonts w:ascii="inherit" w:eastAsia="Times New Roman" w:hAnsi="inherit" w:cs="Times New Roman"/>
          <w:color w:val="524B3B"/>
          <w:sz w:val="23"/>
          <w:szCs w:val="23"/>
          <w:lang w:eastAsia="nl-NL"/>
        </w:rPr>
        <w:t>21</w:t>
      </w:r>
      <w:r w:rsidRPr="006D6460">
        <w:rPr>
          <w:rFonts w:ascii="inherit" w:eastAsia="Times New Roman" w:hAnsi="inherit" w:cs="Times New Roman"/>
          <w:color w:val="524B3B"/>
          <w:sz w:val="23"/>
          <w:szCs w:val="23"/>
          <w:lang w:eastAsia="nl-NL"/>
        </w:rPr>
        <w:t xml:space="preserve"> donateurs en 1</w:t>
      </w:r>
      <w:r w:rsidR="00017907">
        <w:rPr>
          <w:rFonts w:ascii="inherit" w:eastAsia="Times New Roman" w:hAnsi="inherit" w:cs="Times New Roman"/>
          <w:color w:val="524B3B"/>
          <w:sz w:val="23"/>
          <w:szCs w:val="23"/>
          <w:lang w:eastAsia="nl-NL"/>
        </w:rPr>
        <w:t xml:space="preserve">28 </w:t>
      </w:r>
      <w:r w:rsidRPr="006D6460">
        <w:rPr>
          <w:rFonts w:ascii="inherit" w:eastAsia="Times New Roman" w:hAnsi="inherit" w:cs="Times New Roman"/>
          <w:color w:val="524B3B"/>
          <w:sz w:val="23"/>
          <w:szCs w:val="23"/>
          <w:lang w:eastAsia="nl-NL"/>
        </w:rPr>
        <w:t>jeugdleden.</w:t>
      </w:r>
    </w:p>
    <w:p w14:paraId="6C043A3E" w14:textId="77777777" w:rsidR="006D6460" w:rsidRPr="006D6460" w:rsidRDefault="006D6460" w:rsidP="006D6460">
      <w:pPr>
        <w:spacing w:after="225" w:line="312" w:lineRule="atLeast"/>
        <w:textAlignment w:val="baseline"/>
        <w:rPr>
          <w:rFonts w:ascii="inherit" w:eastAsia="Times New Roman" w:hAnsi="inherit" w:cs="Times New Roman"/>
          <w:color w:val="524B3B"/>
          <w:sz w:val="23"/>
          <w:szCs w:val="23"/>
          <w:lang w:eastAsia="nl-NL"/>
        </w:rPr>
      </w:pPr>
      <w:r w:rsidRPr="006D6460">
        <w:rPr>
          <w:rFonts w:ascii="inherit" w:eastAsia="Times New Roman" w:hAnsi="inherit" w:cs="Times New Roman"/>
          <w:color w:val="524B3B"/>
          <w:sz w:val="23"/>
          <w:szCs w:val="23"/>
          <w:lang w:eastAsia="nl-NL"/>
        </w:rPr>
        <w:t> </w:t>
      </w:r>
    </w:p>
    <w:p w14:paraId="793B456B" w14:textId="77777777" w:rsidR="006D6460" w:rsidRPr="006D6460" w:rsidRDefault="006D6460" w:rsidP="006D6460">
      <w:pPr>
        <w:spacing w:after="0" w:line="312" w:lineRule="atLeast"/>
        <w:textAlignment w:val="baseline"/>
        <w:rPr>
          <w:rFonts w:ascii="inherit" w:eastAsia="Times New Roman" w:hAnsi="inherit" w:cs="Times New Roman"/>
          <w:color w:val="524B3B"/>
          <w:sz w:val="23"/>
          <w:szCs w:val="23"/>
          <w:lang w:eastAsia="nl-NL"/>
        </w:rPr>
      </w:pPr>
      <w:r w:rsidRPr="006D6460">
        <w:rPr>
          <w:rFonts w:ascii="inherit" w:eastAsia="Times New Roman" w:hAnsi="inherit" w:cs="Times New Roman"/>
          <w:b/>
          <w:bCs/>
          <w:color w:val="524B3B"/>
          <w:sz w:val="23"/>
          <w:szCs w:val="23"/>
          <w:u w:val="single"/>
          <w:bdr w:val="none" w:sz="0" w:space="0" w:color="auto" w:frame="1"/>
          <w:lang w:eastAsia="nl-NL"/>
        </w:rPr>
        <w:t>Taken van bestuur:</w:t>
      </w:r>
    </w:p>
    <w:p w14:paraId="71E32576" w14:textId="77777777" w:rsidR="006D6460" w:rsidRPr="006D6460" w:rsidRDefault="006D6460" w:rsidP="006D6460">
      <w:pPr>
        <w:spacing w:after="225" w:line="312" w:lineRule="atLeast"/>
        <w:textAlignment w:val="baseline"/>
        <w:rPr>
          <w:rFonts w:ascii="inherit" w:eastAsia="Times New Roman" w:hAnsi="inherit" w:cs="Times New Roman"/>
          <w:color w:val="524B3B"/>
          <w:sz w:val="23"/>
          <w:szCs w:val="23"/>
          <w:lang w:eastAsia="nl-NL"/>
        </w:rPr>
      </w:pPr>
      <w:r w:rsidRPr="006D6460">
        <w:rPr>
          <w:rFonts w:ascii="inherit" w:eastAsia="Times New Roman" w:hAnsi="inherit" w:cs="Times New Roman"/>
          <w:color w:val="524B3B"/>
          <w:sz w:val="23"/>
          <w:szCs w:val="23"/>
          <w:lang w:eastAsia="nl-NL"/>
        </w:rPr>
        <w:t>Het bestuur draagt zorg voor een duidelijk beleid en een goede, transparante, boekhouding. Het bestuur heeft overzicht van wat zich in de afdeling afspeelt, is betrokken bij de werkgroepen en moet deze weten te stimuleren. De voorzitter treedt als vertegenwoordiger van de afdeling naar buiten toe op, maar kan deze taak bij gelegenheid delegeren aan een ander bestuurslid.</w:t>
      </w:r>
    </w:p>
    <w:p w14:paraId="322108FE" w14:textId="77777777" w:rsidR="006D6460" w:rsidRPr="006D6460" w:rsidRDefault="006D6460" w:rsidP="006D6460">
      <w:pPr>
        <w:spacing w:after="225" w:line="312" w:lineRule="atLeast"/>
        <w:textAlignment w:val="baseline"/>
        <w:rPr>
          <w:rFonts w:ascii="inherit" w:eastAsia="Times New Roman" w:hAnsi="inherit" w:cs="Times New Roman"/>
          <w:color w:val="524B3B"/>
          <w:sz w:val="23"/>
          <w:szCs w:val="23"/>
          <w:lang w:eastAsia="nl-NL"/>
        </w:rPr>
      </w:pPr>
      <w:r w:rsidRPr="006D6460">
        <w:rPr>
          <w:rFonts w:ascii="inherit" w:eastAsia="Times New Roman" w:hAnsi="inherit" w:cs="Times New Roman"/>
          <w:color w:val="524B3B"/>
          <w:sz w:val="23"/>
          <w:szCs w:val="23"/>
          <w:lang w:eastAsia="nl-NL"/>
        </w:rPr>
        <w:t> </w:t>
      </w:r>
    </w:p>
    <w:p w14:paraId="3862CC1E" w14:textId="77777777" w:rsidR="006D6460" w:rsidRPr="006D6460" w:rsidRDefault="006D6460" w:rsidP="006D6460">
      <w:pPr>
        <w:spacing w:after="0" w:line="312" w:lineRule="atLeast"/>
        <w:textAlignment w:val="baseline"/>
        <w:rPr>
          <w:rFonts w:ascii="inherit" w:eastAsia="Times New Roman" w:hAnsi="inherit" w:cs="Times New Roman"/>
          <w:color w:val="524B3B"/>
          <w:sz w:val="23"/>
          <w:szCs w:val="23"/>
          <w:lang w:eastAsia="nl-NL"/>
        </w:rPr>
      </w:pPr>
      <w:r w:rsidRPr="006D6460">
        <w:rPr>
          <w:rFonts w:ascii="inherit" w:eastAsia="Times New Roman" w:hAnsi="inherit" w:cs="Times New Roman"/>
          <w:b/>
          <w:bCs/>
          <w:color w:val="524B3B"/>
          <w:sz w:val="23"/>
          <w:szCs w:val="23"/>
          <w:u w:val="single"/>
          <w:bdr w:val="none" w:sz="0" w:space="0" w:color="auto" w:frame="1"/>
          <w:lang w:eastAsia="nl-NL"/>
        </w:rPr>
        <w:t>Werkgroepen:</w:t>
      </w:r>
    </w:p>
    <w:p w14:paraId="413D7E8E" w14:textId="77777777" w:rsidR="006D6460" w:rsidRPr="006D6460" w:rsidRDefault="006D6460" w:rsidP="006D6460">
      <w:pPr>
        <w:numPr>
          <w:ilvl w:val="0"/>
          <w:numId w:val="2"/>
        </w:numPr>
        <w:spacing w:after="0" w:line="312" w:lineRule="atLeast"/>
        <w:ind w:left="420"/>
        <w:textAlignment w:val="baseline"/>
        <w:rPr>
          <w:rFonts w:ascii="inherit" w:eastAsia="Times New Roman" w:hAnsi="inherit" w:cs="Times New Roman"/>
          <w:color w:val="524B3B"/>
          <w:sz w:val="23"/>
          <w:szCs w:val="23"/>
          <w:lang w:eastAsia="nl-NL"/>
        </w:rPr>
      </w:pPr>
      <w:r w:rsidRPr="006D6460">
        <w:rPr>
          <w:rFonts w:ascii="inherit" w:eastAsia="Times New Roman" w:hAnsi="inherit" w:cs="Times New Roman"/>
          <w:color w:val="524B3B"/>
          <w:sz w:val="23"/>
          <w:szCs w:val="23"/>
          <w:lang w:eastAsia="nl-NL"/>
        </w:rPr>
        <w:t>Bomen, ruimtelijke ordening en milieu (Brom);</w:t>
      </w:r>
    </w:p>
    <w:p w14:paraId="6F2CD763" w14:textId="77777777" w:rsidR="006D6460" w:rsidRPr="006D6460" w:rsidRDefault="006D6460" w:rsidP="006D6460">
      <w:pPr>
        <w:numPr>
          <w:ilvl w:val="0"/>
          <w:numId w:val="2"/>
        </w:numPr>
        <w:spacing w:after="0" w:line="312" w:lineRule="atLeast"/>
        <w:ind w:left="420"/>
        <w:textAlignment w:val="baseline"/>
        <w:rPr>
          <w:rFonts w:ascii="inherit" w:eastAsia="Times New Roman" w:hAnsi="inherit" w:cs="Times New Roman"/>
          <w:color w:val="524B3B"/>
          <w:sz w:val="23"/>
          <w:szCs w:val="23"/>
          <w:lang w:eastAsia="nl-NL"/>
        </w:rPr>
      </w:pPr>
      <w:r w:rsidRPr="006D6460">
        <w:rPr>
          <w:rFonts w:ascii="inherit" w:eastAsia="Times New Roman" w:hAnsi="inherit" w:cs="Times New Roman"/>
          <w:color w:val="524B3B"/>
          <w:sz w:val="23"/>
          <w:szCs w:val="23"/>
          <w:lang w:eastAsia="nl-NL"/>
        </w:rPr>
        <w:t>Publiciteit, excursie- en lezingenprogramma;</w:t>
      </w:r>
    </w:p>
    <w:p w14:paraId="264FEDF2" w14:textId="77777777" w:rsidR="006D6460" w:rsidRPr="006D6460" w:rsidRDefault="006D6460" w:rsidP="006D6460">
      <w:pPr>
        <w:numPr>
          <w:ilvl w:val="0"/>
          <w:numId w:val="2"/>
        </w:numPr>
        <w:spacing w:after="0" w:line="312" w:lineRule="atLeast"/>
        <w:ind w:left="420"/>
        <w:textAlignment w:val="baseline"/>
        <w:rPr>
          <w:rFonts w:ascii="inherit" w:eastAsia="Times New Roman" w:hAnsi="inherit" w:cs="Times New Roman"/>
          <w:color w:val="524B3B"/>
          <w:sz w:val="23"/>
          <w:szCs w:val="23"/>
          <w:lang w:eastAsia="nl-NL"/>
        </w:rPr>
      </w:pPr>
      <w:r w:rsidRPr="006D6460">
        <w:rPr>
          <w:rFonts w:ascii="inherit" w:eastAsia="Times New Roman" w:hAnsi="inherit" w:cs="Times New Roman"/>
          <w:color w:val="524B3B"/>
          <w:sz w:val="23"/>
          <w:szCs w:val="23"/>
          <w:lang w:eastAsia="nl-NL"/>
        </w:rPr>
        <w:t>Planten;</w:t>
      </w:r>
    </w:p>
    <w:p w14:paraId="636835DA" w14:textId="77777777" w:rsidR="006D6460" w:rsidRPr="006D6460" w:rsidRDefault="006D6460" w:rsidP="006D6460">
      <w:pPr>
        <w:numPr>
          <w:ilvl w:val="0"/>
          <w:numId w:val="2"/>
        </w:numPr>
        <w:spacing w:after="0" w:line="312" w:lineRule="atLeast"/>
        <w:ind w:left="420"/>
        <w:textAlignment w:val="baseline"/>
        <w:rPr>
          <w:rFonts w:ascii="inherit" w:eastAsia="Times New Roman" w:hAnsi="inherit" w:cs="Times New Roman"/>
          <w:color w:val="524B3B"/>
          <w:sz w:val="23"/>
          <w:szCs w:val="23"/>
          <w:lang w:eastAsia="nl-NL"/>
        </w:rPr>
      </w:pPr>
      <w:r w:rsidRPr="006D6460">
        <w:rPr>
          <w:rFonts w:ascii="inherit" w:eastAsia="Times New Roman" w:hAnsi="inherit" w:cs="Times New Roman"/>
          <w:color w:val="524B3B"/>
          <w:sz w:val="23"/>
          <w:szCs w:val="23"/>
          <w:lang w:eastAsia="nl-NL"/>
        </w:rPr>
        <w:t>Vogels;</w:t>
      </w:r>
    </w:p>
    <w:p w14:paraId="2FE6DD57" w14:textId="77777777" w:rsidR="006D6460" w:rsidRPr="006D6460" w:rsidRDefault="006D6460" w:rsidP="006D6460">
      <w:pPr>
        <w:numPr>
          <w:ilvl w:val="0"/>
          <w:numId w:val="2"/>
        </w:numPr>
        <w:spacing w:after="0" w:line="312" w:lineRule="atLeast"/>
        <w:ind w:left="420"/>
        <w:textAlignment w:val="baseline"/>
        <w:rPr>
          <w:rFonts w:ascii="inherit" w:eastAsia="Times New Roman" w:hAnsi="inherit" w:cs="Times New Roman"/>
          <w:color w:val="524B3B"/>
          <w:sz w:val="23"/>
          <w:szCs w:val="23"/>
          <w:lang w:eastAsia="nl-NL"/>
        </w:rPr>
      </w:pPr>
      <w:r w:rsidRPr="006D6460">
        <w:rPr>
          <w:rFonts w:ascii="inherit" w:eastAsia="Times New Roman" w:hAnsi="inherit" w:cs="Times New Roman"/>
          <w:color w:val="524B3B"/>
          <w:sz w:val="23"/>
          <w:szCs w:val="23"/>
          <w:lang w:eastAsia="nl-NL"/>
        </w:rPr>
        <w:t>Jeugd;</w:t>
      </w:r>
    </w:p>
    <w:p w14:paraId="46C610B9" w14:textId="77777777" w:rsidR="006D6460" w:rsidRPr="006D6460" w:rsidRDefault="006D6460" w:rsidP="006D6460">
      <w:pPr>
        <w:numPr>
          <w:ilvl w:val="0"/>
          <w:numId w:val="2"/>
        </w:numPr>
        <w:spacing w:after="0" w:line="312" w:lineRule="atLeast"/>
        <w:ind w:left="420"/>
        <w:textAlignment w:val="baseline"/>
        <w:rPr>
          <w:rFonts w:ascii="inherit" w:eastAsia="Times New Roman" w:hAnsi="inherit" w:cs="Times New Roman"/>
          <w:color w:val="524B3B"/>
          <w:sz w:val="23"/>
          <w:szCs w:val="23"/>
          <w:lang w:eastAsia="nl-NL"/>
        </w:rPr>
      </w:pPr>
      <w:r w:rsidRPr="006D6460">
        <w:rPr>
          <w:rFonts w:ascii="inherit" w:eastAsia="Times New Roman" w:hAnsi="inherit" w:cs="Times New Roman"/>
          <w:color w:val="524B3B"/>
          <w:sz w:val="23"/>
          <w:szCs w:val="23"/>
          <w:lang w:eastAsia="nl-NL"/>
        </w:rPr>
        <w:t>Vlinderkampje;</w:t>
      </w:r>
    </w:p>
    <w:p w14:paraId="377C52F0" w14:textId="77777777" w:rsidR="006D6460" w:rsidRDefault="006D6460" w:rsidP="006D6460">
      <w:pPr>
        <w:numPr>
          <w:ilvl w:val="0"/>
          <w:numId w:val="2"/>
        </w:numPr>
        <w:spacing w:after="0" w:line="312" w:lineRule="atLeast"/>
        <w:ind w:left="420"/>
        <w:textAlignment w:val="baseline"/>
        <w:rPr>
          <w:rFonts w:ascii="inherit" w:eastAsia="Times New Roman" w:hAnsi="inherit" w:cs="Times New Roman"/>
          <w:color w:val="524B3B"/>
          <w:sz w:val="23"/>
          <w:szCs w:val="23"/>
          <w:lang w:eastAsia="nl-NL"/>
        </w:rPr>
      </w:pPr>
      <w:r w:rsidRPr="006D6460">
        <w:rPr>
          <w:rFonts w:ascii="inherit" w:eastAsia="Times New Roman" w:hAnsi="inherit" w:cs="Times New Roman"/>
          <w:color w:val="524B3B"/>
          <w:sz w:val="23"/>
          <w:szCs w:val="23"/>
          <w:lang w:eastAsia="nl-NL"/>
        </w:rPr>
        <w:t>Natuurlijke historie (i.s.m. historische vereniging Ol Eel)</w:t>
      </w:r>
    </w:p>
    <w:p w14:paraId="7D1BE970" w14:textId="77777777" w:rsidR="00167A89" w:rsidRDefault="00167A89" w:rsidP="006D6460">
      <w:pPr>
        <w:numPr>
          <w:ilvl w:val="0"/>
          <w:numId w:val="2"/>
        </w:numPr>
        <w:spacing w:after="0" w:line="312" w:lineRule="atLeast"/>
        <w:ind w:left="420"/>
        <w:textAlignment w:val="baseline"/>
        <w:rPr>
          <w:rFonts w:ascii="inherit" w:eastAsia="Times New Roman" w:hAnsi="inherit" w:cs="Times New Roman"/>
          <w:color w:val="524B3B"/>
          <w:sz w:val="23"/>
          <w:szCs w:val="23"/>
          <w:lang w:eastAsia="nl-NL"/>
        </w:rPr>
      </w:pPr>
      <w:r>
        <w:rPr>
          <w:rFonts w:ascii="inherit" w:eastAsia="Times New Roman" w:hAnsi="inherit" w:cs="Times New Roman"/>
          <w:color w:val="524B3B"/>
          <w:sz w:val="23"/>
          <w:szCs w:val="23"/>
          <w:lang w:eastAsia="nl-NL"/>
        </w:rPr>
        <w:t>Bijenbos (in samenwerking met de iemkersvereniging Haren-Paterswolde)</w:t>
      </w:r>
    </w:p>
    <w:p w14:paraId="268A1130" w14:textId="06792E34" w:rsidR="00167A89" w:rsidRPr="006D6460" w:rsidRDefault="00167A89" w:rsidP="006D6460">
      <w:pPr>
        <w:numPr>
          <w:ilvl w:val="0"/>
          <w:numId w:val="2"/>
        </w:numPr>
        <w:spacing w:after="0" w:line="312" w:lineRule="atLeast"/>
        <w:ind w:left="420"/>
        <w:textAlignment w:val="baseline"/>
        <w:rPr>
          <w:rFonts w:ascii="inherit" w:eastAsia="Times New Roman" w:hAnsi="inherit" w:cs="Times New Roman"/>
          <w:color w:val="524B3B"/>
          <w:sz w:val="23"/>
          <w:szCs w:val="23"/>
          <w:lang w:eastAsia="nl-NL"/>
        </w:rPr>
      </w:pPr>
      <w:r>
        <w:rPr>
          <w:rFonts w:ascii="inherit" w:eastAsia="Times New Roman" w:hAnsi="inherit" w:cs="Times New Roman"/>
          <w:color w:val="524B3B"/>
          <w:sz w:val="23"/>
          <w:szCs w:val="23"/>
          <w:lang w:eastAsia="nl-NL"/>
        </w:rPr>
        <w:t>Steenuilen (in samenwerking met IVN Vries).</w:t>
      </w:r>
    </w:p>
    <w:p w14:paraId="378690D6" w14:textId="77777777" w:rsidR="006D6460" w:rsidRPr="006D6460" w:rsidRDefault="006D6460" w:rsidP="006D6460">
      <w:pPr>
        <w:spacing w:after="225" w:line="312" w:lineRule="atLeast"/>
        <w:textAlignment w:val="baseline"/>
        <w:rPr>
          <w:rFonts w:ascii="inherit" w:eastAsia="Times New Roman" w:hAnsi="inherit" w:cs="Times New Roman"/>
          <w:color w:val="524B3B"/>
          <w:sz w:val="23"/>
          <w:szCs w:val="23"/>
          <w:lang w:eastAsia="nl-NL"/>
        </w:rPr>
      </w:pPr>
      <w:r w:rsidRPr="006D6460">
        <w:rPr>
          <w:rFonts w:ascii="inherit" w:eastAsia="Times New Roman" w:hAnsi="inherit" w:cs="Times New Roman"/>
          <w:color w:val="524B3B"/>
          <w:sz w:val="23"/>
          <w:szCs w:val="23"/>
          <w:lang w:eastAsia="nl-NL"/>
        </w:rPr>
        <w:t>Elke werkgroep heeft een coördinator. Een werkgroep doet specifieke activiteiten, gericht op het onderwerp waarvoor zij is opgericht. Werkgroepen zijn vrij autonoom in het maken van hun keuzes voor activiteiten. Elk jaar heeft het bestuur een overleg met vertegenwoordigers van de werkgroepen.</w:t>
      </w:r>
    </w:p>
    <w:p w14:paraId="6B53C4EF" w14:textId="77777777" w:rsidR="00CB5EA7" w:rsidRDefault="00CB5EA7" w:rsidP="00D42A70">
      <w:pPr>
        <w:spacing w:after="225" w:line="312" w:lineRule="atLeast"/>
        <w:textAlignment w:val="baseline"/>
        <w:rPr>
          <w:rFonts w:ascii="inherit" w:eastAsia="Times New Roman" w:hAnsi="inherit" w:cs="Times New Roman"/>
          <w:color w:val="524B3B"/>
          <w:sz w:val="23"/>
          <w:szCs w:val="23"/>
          <w:lang w:eastAsia="nl-NL"/>
        </w:rPr>
      </w:pPr>
    </w:p>
    <w:p w14:paraId="06C92F3E" w14:textId="275B0ECE" w:rsidR="006D6460" w:rsidRPr="006D6460" w:rsidRDefault="006D6460" w:rsidP="00D42A70">
      <w:pPr>
        <w:spacing w:after="225" w:line="312" w:lineRule="atLeast"/>
        <w:textAlignment w:val="baseline"/>
        <w:rPr>
          <w:rFonts w:ascii="inherit" w:eastAsia="Times New Roman" w:hAnsi="inherit" w:cs="Times New Roman"/>
          <w:color w:val="524B3B"/>
          <w:sz w:val="23"/>
          <w:szCs w:val="23"/>
          <w:lang w:eastAsia="nl-NL"/>
        </w:rPr>
      </w:pPr>
      <w:r w:rsidRPr="006D6460">
        <w:rPr>
          <w:rFonts w:ascii="inherit" w:eastAsia="Times New Roman" w:hAnsi="inherit" w:cs="Times New Roman"/>
          <w:color w:val="524B3B"/>
          <w:sz w:val="23"/>
          <w:szCs w:val="23"/>
          <w:lang w:eastAsia="nl-NL"/>
        </w:rPr>
        <w:lastRenderedPageBreak/>
        <w:t> </w:t>
      </w:r>
      <w:r w:rsidRPr="006D6460">
        <w:rPr>
          <w:rFonts w:ascii="inherit" w:eastAsia="Times New Roman" w:hAnsi="inherit" w:cs="Times New Roman"/>
          <w:b/>
          <w:bCs/>
          <w:color w:val="524B3B"/>
          <w:sz w:val="23"/>
          <w:szCs w:val="23"/>
          <w:u w:val="single"/>
          <w:bdr w:val="none" w:sz="0" w:space="0" w:color="auto" w:frame="1"/>
          <w:lang w:eastAsia="nl-NL"/>
        </w:rPr>
        <w:t>Beloningsbeleid:</w:t>
      </w:r>
    </w:p>
    <w:p w14:paraId="6F261F28" w14:textId="77777777" w:rsidR="006D6460" w:rsidRPr="006D6460" w:rsidRDefault="006D6460" w:rsidP="006D6460">
      <w:pPr>
        <w:spacing w:after="225" w:line="312" w:lineRule="atLeast"/>
        <w:textAlignment w:val="baseline"/>
        <w:rPr>
          <w:rFonts w:ascii="inherit" w:eastAsia="Times New Roman" w:hAnsi="inherit" w:cs="Times New Roman"/>
          <w:color w:val="524B3B"/>
          <w:sz w:val="23"/>
          <w:szCs w:val="23"/>
          <w:lang w:eastAsia="nl-NL"/>
        </w:rPr>
      </w:pPr>
      <w:r w:rsidRPr="006D6460">
        <w:rPr>
          <w:rFonts w:ascii="inherit" w:eastAsia="Times New Roman" w:hAnsi="inherit" w:cs="Times New Roman"/>
          <w:color w:val="524B3B"/>
          <w:sz w:val="23"/>
          <w:szCs w:val="23"/>
          <w:lang w:eastAsia="nl-NL"/>
        </w:rPr>
        <w:t>De bestuursleden krijgen geen vergoeding voor hun bestuurlijke werkzaamheden. Wel kunnen ze een vergoeding krijgen voor kosten die zij gemaakt hebben ten bate van de afdeling. Elke werkgroep heeft jaarlijks een bepaald bedrag te besteden aan kosten voor activiteiten. De penningmeester dient altijd voortijdig op de hoogte te zijn wanneer hogere uitgaven aan de orde zijn.</w:t>
      </w:r>
    </w:p>
    <w:p w14:paraId="4E411349" w14:textId="77F1C6F7" w:rsidR="006D6460" w:rsidRPr="006D6460" w:rsidRDefault="006D6460" w:rsidP="005D73AE">
      <w:pPr>
        <w:spacing w:after="225" w:line="312" w:lineRule="atLeast"/>
        <w:textAlignment w:val="baseline"/>
        <w:rPr>
          <w:rFonts w:ascii="inherit" w:eastAsia="Times New Roman" w:hAnsi="inherit" w:cs="Times New Roman"/>
          <w:color w:val="524B3B"/>
          <w:sz w:val="23"/>
          <w:szCs w:val="23"/>
          <w:lang w:eastAsia="nl-NL"/>
        </w:rPr>
      </w:pPr>
      <w:r w:rsidRPr="006D6460">
        <w:rPr>
          <w:rFonts w:ascii="inherit" w:eastAsia="Times New Roman" w:hAnsi="inherit" w:cs="Times New Roman"/>
          <w:color w:val="524B3B"/>
          <w:sz w:val="23"/>
          <w:szCs w:val="23"/>
          <w:lang w:eastAsia="nl-NL"/>
        </w:rPr>
        <w:t> </w:t>
      </w:r>
      <w:r w:rsidRPr="006D6460">
        <w:rPr>
          <w:rFonts w:ascii="inherit" w:eastAsia="Times New Roman" w:hAnsi="inherit" w:cs="Times New Roman"/>
          <w:b/>
          <w:bCs/>
          <w:color w:val="524B3B"/>
          <w:sz w:val="23"/>
          <w:szCs w:val="23"/>
          <w:u w:val="single"/>
          <w:bdr w:val="none" w:sz="0" w:space="0" w:color="auto" w:frame="1"/>
          <w:lang w:eastAsia="nl-NL"/>
        </w:rPr>
        <w:t>Vrijwilligersbeleid:</w:t>
      </w:r>
    </w:p>
    <w:p w14:paraId="318DA6CB" w14:textId="13DA730E" w:rsidR="006D6460" w:rsidRPr="006D6460" w:rsidRDefault="006D6460" w:rsidP="006D6460">
      <w:pPr>
        <w:spacing w:after="225" w:line="312" w:lineRule="atLeast"/>
        <w:textAlignment w:val="baseline"/>
        <w:rPr>
          <w:rFonts w:ascii="inherit" w:eastAsia="Times New Roman" w:hAnsi="inherit" w:cs="Times New Roman"/>
          <w:color w:val="524B3B"/>
          <w:sz w:val="23"/>
          <w:szCs w:val="23"/>
          <w:lang w:eastAsia="nl-NL"/>
        </w:rPr>
      </w:pPr>
      <w:r w:rsidRPr="006D6460">
        <w:rPr>
          <w:rFonts w:ascii="inherit" w:eastAsia="Times New Roman" w:hAnsi="inherit" w:cs="Times New Roman"/>
          <w:color w:val="524B3B"/>
          <w:sz w:val="23"/>
          <w:szCs w:val="23"/>
          <w:lang w:eastAsia="nl-NL"/>
        </w:rPr>
        <w:t xml:space="preserve">Bestuur en werkgroepleden doen hun inspanningen op basis van vrijwilligheid. Wie een bepaalde taak aanvaardt dient die, ondanks vrijwilligheid, echter uit te voeren (vrijwilligheid betekent geen vrijblijvendheid). Taakomschrijvingen moeten duidelijk zijn. Vrijwilligers moeten zich met plezier en voldoening willen inzetten en ook waardering krijgen. Nieuwe vrijwilligers </w:t>
      </w:r>
      <w:r w:rsidR="00D42A70">
        <w:rPr>
          <w:rFonts w:ascii="inherit" w:eastAsia="Times New Roman" w:hAnsi="inherit" w:cs="Times New Roman"/>
          <w:color w:val="524B3B"/>
          <w:sz w:val="23"/>
          <w:szCs w:val="23"/>
          <w:lang w:eastAsia="nl-NL"/>
        </w:rPr>
        <w:t>worden</w:t>
      </w:r>
      <w:r w:rsidRPr="006D6460">
        <w:rPr>
          <w:rFonts w:ascii="inherit" w:eastAsia="Times New Roman" w:hAnsi="inherit" w:cs="Times New Roman"/>
          <w:color w:val="524B3B"/>
          <w:sz w:val="23"/>
          <w:szCs w:val="23"/>
          <w:lang w:eastAsia="nl-NL"/>
        </w:rPr>
        <w:t>, zo nodig, begeleid zodat ze zich snel thuis gaan voelen binnen de afdeling.</w:t>
      </w:r>
    </w:p>
    <w:p w14:paraId="3CE16786" w14:textId="116AF109" w:rsidR="006D6460" w:rsidRPr="006D6460" w:rsidRDefault="006D6460" w:rsidP="005D73AE">
      <w:pPr>
        <w:spacing w:after="225" w:line="312" w:lineRule="atLeast"/>
        <w:textAlignment w:val="baseline"/>
        <w:rPr>
          <w:rFonts w:ascii="inherit" w:eastAsia="Times New Roman" w:hAnsi="inherit" w:cs="Times New Roman"/>
          <w:color w:val="524B3B"/>
          <w:sz w:val="23"/>
          <w:szCs w:val="23"/>
          <w:lang w:eastAsia="nl-NL"/>
        </w:rPr>
      </w:pPr>
      <w:r w:rsidRPr="006D6460">
        <w:rPr>
          <w:rFonts w:ascii="inherit" w:eastAsia="Times New Roman" w:hAnsi="inherit" w:cs="Times New Roman"/>
          <w:color w:val="524B3B"/>
          <w:sz w:val="23"/>
          <w:szCs w:val="23"/>
          <w:lang w:eastAsia="nl-NL"/>
        </w:rPr>
        <w:t> </w:t>
      </w:r>
      <w:r w:rsidRPr="006D6460">
        <w:rPr>
          <w:rFonts w:ascii="inherit" w:eastAsia="Times New Roman" w:hAnsi="inherit" w:cs="Times New Roman"/>
          <w:b/>
          <w:bCs/>
          <w:color w:val="524B3B"/>
          <w:sz w:val="23"/>
          <w:szCs w:val="23"/>
          <w:u w:val="single"/>
          <w:bdr w:val="none" w:sz="0" w:space="0" w:color="auto" w:frame="1"/>
          <w:lang w:eastAsia="nl-NL"/>
        </w:rPr>
        <w:t>Verantwoording activiteiten:</w:t>
      </w:r>
    </w:p>
    <w:p w14:paraId="2E4D65CF" w14:textId="66ED4188" w:rsidR="006D6460" w:rsidRPr="006D6460" w:rsidRDefault="006D6460" w:rsidP="006D6460">
      <w:pPr>
        <w:spacing w:after="225" w:line="312" w:lineRule="atLeast"/>
        <w:textAlignment w:val="baseline"/>
        <w:rPr>
          <w:rFonts w:ascii="inherit" w:eastAsia="Times New Roman" w:hAnsi="inherit" w:cs="Times New Roman"/>
          <w:color w:val="524B3B"/>
          <w:sz w:val="23"/>
          <w:szCs w:val="23"/>
          <w:lang w:eastAsia="nl-NL"/>
        </w:rPr>
      </w:pPr>
      <w:r w:rsidRPr="006D6460">
        <w:rPr>
          <w:rFonts w:ascii="inherit" w:eastAsia="Times New Roman" w:hAnsi="inherit" w:cs="Times New Roman"/>
          <w:color w:val="524B3B"/>
          <w:sz w:val="23"/>
          <w:szCs w:val="23"/>
          <w:lang w:eastAsia="nl-NL"/>
        </w:rPr>
        <w:t>Het afdelingsblad Groen verschijnt 2x per jaar, in voor- en najaar. De inhoud geeft een helder beeld van de activiteiten binnen de afdeling. Eens per jaar worden in Groen ook de jaarverslagen van de werkgroepen</w:t>
      </w:r>
      <w:r w:rsidR="00D42A70">
        <w:rPr>
          <w:rFonts w:ascii="inherit" w:eastAsia="Times New Roman" w:hAnsi="inherit" w:cs="Times New Roman"/>
          <w:color w:val="524B3B"/>
          <w:sz w:val="23"/>
          <w:szCs w:val="23"/>
          <w:lang w:eastAsia="nl-NL"/>
        </w:rPr>
        <w:t xml:space="preserve"> gepubliceerd. </w:t>
      </w:r>
      <w:r w:rsidR="00D42A70" w:rsidRPr="00D42A70">
        <w:rPr>
          <w:rFonts w:ascii="inherit" w:eastAsia="Times New Roman" w:hAnsi="inherit" w:cs="Times New Roman"/>
          <w:color w:val="524B3B"/>
          <w:sz w:val="23"/>
          <w:szCs w:val="23"/>
          <w:lang w:eastAsia="nl-NL"/>
        </w:rPr>
        <w:t xml:space="preserve">Groen valt te downloaden van de </w:t>
      </w:r>
      <w:r w:rsidR="00D42A70">
        <w:rPr>
          <w:rFonts w:ascii="inherit" w:eastAsia="Times New Roman" w:hAnsi="inherit" w:cs="Times New Roman"/>
          <w:color w:val="524B3B"/>
          <w:sz w:val="23"/>
          <w:szCs w:val="23"/>
          <w:lang w:eastAsia="nl-NL"/>
        </w:rPr>
        <w:t xml:space="preserve">website:  </w:t>
      </w:r>
      <w:hyperlink r:id="rId7" w:history="1">
        <w:r w:rsidR="00D42A70" w:rsidRPr="001F27D9">
          <w:rPr>
            <w:rStyle w:val="Hyperlink"/>
            <w:rFonts w:ascii="inherit" w:eastAsia="Times New Roman" w:hAnsi="inherit" w:cs="Times New Roman"/>
            <w:sz w:val="23"/>
            <w:szCs w:val="23"/>
            <w:lang w:eastAsia="nl-NL"/>
          </w:rPr>
          <w:t>https://www.ivn.nl/afdeling/eelde-paterswolde/</w:t>
        </w:r>
      </w:hyperlink>
      <w:r w:rsidR="00D42A70">
        <w:rPr>
          <w:rFonts w:ascii="inherit" w:eastAsia="Times New Roman" w:hAnsi="inherit" w:cs="Times New Roman"/>
          <w:color w:val="524B3B"/>
          <w:sz w:val="23"/>
          <w:szCs w:val="23"/>
          <w:lang w:eastAsia="nl-NL"/>
        </w:rPr>
        <w:t>.  Het financi</w:t>
      </w:r>
      <w:r w:rsidR="00D42A70">
        <w:rPr>
          <w:rFonts w:ascii="inherit" w:eastAsia="Times New Roman" w:hAnsi="inherit" w:cs="Times New Roman" w:hint="eastAsia"/>
          <w:color w:val="524B3B"/>
          <w:sz w:val="23"/>
          <w:szCs w:val="23"/>
          <w:lang w:eastAsia="nl-NL"/>
        </w:rPr>
        <w:t>ë</w:t>
      </w:r>
      <w:r w:rsidR="00D42A70">
        <w:rPr>
          <w:rFonts w:ascii="inherit" w:eastAsia="Times New Roman" w:hAnsi="inherit" w:cs="Times New Roman"/>
          <w:color w:val="524B3B"/>
          <w:sz w:val="23"/>
          <w:szCs w:val="23"/>
          <w:lang w:eastAsia="nl-NL"/>
        </w:rPr>
        <w:t>le</w:t>
      </w:r>
      <w:r w:rsidRPr="006D6460">
        <w:rPr>
          <w:rFonts w:ascii="inherit" w:eastAsia="Times New Roman" w:hAnsi="inherit" w:cs="Times New Roman"/>
          <w:color w:val="524B3B"/>
          <w:sz w:val="23"/>
          <w:szCs w:val="23"/>
          <w:lang w:eastAsia="nl-NL"/>
        </w:rPr>
        <w:t xml:space="preserve"> jaarverslag</w:t>
      </w:r>
      <w:r w:rsidR="00D42A70">
        <w:rPr>
          <w:rFonts w:ascii="inherit" w:eastAsia="Times New Roman" w:hAnsi="inherit" w:cs="Times New Roman"/>
          <w:color w:val="524B3B"/>
          <w:sz w:val="23"/>
          <w:szCs w:val="23"/>
          <w:lang w:eastAsia="nl-NL"/>
        </w:rPr>
        <w:t xml:space="preserve"> wordt na afloop van de ALV</w:t>
      </w:r>
      <w:r w:rsidRPr="006D6460">
        <w:rPr>
          <w:rFonts w:ascii="inherit" w:eastAsia="Times New Roman" w:hAnsi="inherit" w:cs="Times New Roman"/>
          <w:color w:val="524B3B"/>
          <w:sz w:val="23"/>
          <w:szCs w:val="23"/>
          <w:lang w:eastAsia="nl-NL"/>
        </w:rPr>
        <w:t xml:space="preserve"> gepubliceerd</w:t>
      </w:r>
      <w:r w:rsidR="00D42A70">
        <w:rPr>
          <w:rFonts w:ascii="inherit" w:eastAsia="Times New Roman" w:hAnsi="inherit" w:cs="Times New Roman"/>
          <w:color w:val="524B3B"/>
          <w:sz w:val="23"/>
          <w:szCs w:val="23"/>
          <w:lang w:eastAsia="nl-NL"/>
        </w:rPr>
        <w:t xml:space="preserve"> op de website</w:t>
      </w:r>
      <w:r w:rsidR="00167A89">
        <w:rPr>
          <w:rFonts w:ascii="inherit" w:eastAsia="Times New Roman" w:hAnsi="inherit" w:cs="Times New Roman"/>
          <w:color w:val="524B3B"/>
          <w:sz w:val="23"/>
          <w:szCs w:val="23"/>
          <w:lang w:eastAsia="nl-NL"/>
        </w:rPr>
        <w:t>.</w:t>
      </w:r>
      <w:bookmarkStart w:id="0" w:name="_Hlk139275385"/>
      <w:r w:rsidR="00D42A70">
        <w:rPr>
          <w:rFonts w:ascii="inherit" w:eastAsia="Times New Roman" w:hAnsi="inherit" w:cs="Times New Roman"/>
          <w:color w:val="524B3B"/>
          <w:sz w:val="23"/>
          <w:szCs w:val="23"/>
          <w:lang w:eastAsia="nl-NL"/>
        </w:rPr>
        <w:t xml:space="preserve">  </w:t>
      </w:r>
      <w:bookmarkEnd w:id="0"/>
    </w:p>
    <w:p w14:paraId="53FDDD5E" w14:textId="58029543" w:rsidR="006D6460" w:rsidRPr="005D73AE" w:rsidRDefault="006D6460" w:rsidP="0055755E">
      <w:pPr>
        <w:spacing w:after="225" w:line="312" w:lineRule="atLeast"/>
        <w:textAlignment w:val="baseline"/>
        <w:rPr>
          <w:rFonts w:ascii="inherit" w:eastAsia="Times New Roman" w:hAnsi="inherit" w:cs="Times New Roman"/>
          <w:b/>
          <w:bCs/>
          <w:color w:val="524B3B"/>
          <w:sz w:val="23"/>
          <w:szCs w:val="23"/>
          <w:u w:val="single"/>
          <w:lang w:eastAsia="nl-NL"/>
        </w:rPr>
      </w:pPr>
      <w:r w:rsidRPr="006D6460">
        <w:rPr>
          <w:rFonts w:ascii="inherit" w:eastAsia="Times New Roman" w:hAnsi="inherit" w:cs="Times New Roman"/>
          <w:color w:val="524B3B"/>
          <w:sz w:val="23"/>
          <w:szCs w:val="23"/>
          <w:lang w:eastAsia="nl-NL"/>
        </w:rPr>
        <w:t> </w:t>
      </w:r>
      <w:r w:rsidRPr="005D73AE">
        <w:rPr>
          <w:rFonts w:ascii="inherit" w:eastAsia="Times New Roman" w:hAnsi="inherit" w:cs="Times New Roman"/>
          <w:b/>
          <w:bCs/>
          <w:color w:val="524B3B"/>
          <w:sz w:val="23"/>
          <w:szCs w:val="23"/>
          <w:u w:val="single"/>
          <w:lang w:eastAsia="nl-NL"/>
        </w:rPr>
        <w:t>ANBI-gegevens</w:t>
      </w:r>
    </w:p>
    <w:tbl>
      <w:tblPr>
        <w:tblW w:w="9647" w:type="dxa"/>
        <w:tblCellMar>
          <w:left w:w="0" w:type="dxa"/>
          <w:right w:w="0" w:type="dxa"/>
        </w:tblCellMar>
        <w:tblLook w:val="04A0" w:firstRow="1" w:lastRow="0" w:firstColumn="1" w:lastColumn="0" w:noHBand="0" w:noVBand="1"/>
      </w:tblPr>
      <w:tblGrid>
        <w:gridCol w:w="9448"/>
        <w:gridCol w:w="199"/>
      </w:tblGrid>
      <w:tr w:rsidR="006D6460" w:rsidRPr="006D6460" w14:paraId="079E5DCB" w14:textId="77777777" w:rsidTr="0055755E">
        <w:tc>
          <w:tcPr>
            <w:tcW w:w="0" w:type="auto"/>
            <w:tcBorders>
              <w:top w:val="single" w:sz="6" w:space="0" w:color="FFFFFF"/>
              <w:left w:val="single" w:sz="6" w:space="0" w:color="FFFFFF"/>
              <w:bottom w:val="single" w:sz="6" w:space="0" w:color="FFFFFF"/>
              <w:right w:val="single" w:sz="6" w:space="0" w:color="FFFFFF"/>
            </w:tcBorders>
            <w:tcMar>
              <w:top w:w="45" w:type="dxa"/>
              <w:left w:w="45" w:type="dxa"/>
              <w:bottom w:w="45" w:type="dxa"/>
              <w:right w:w="45" w:type="dxa"/>
            </w:tcMar>
            <w:vAlign w:val="bottom"/>
            <w:hideMark/>
          </w:tcPr>
          <w:p w14:paraId="4D224473" w14:textId="62E83401" w:rsidR="006D6460" w:rsidRPr="006D6460" w:rsidRDefault="006D6460" w:rsidP="006D6460">
            <w:pPr>
              <w:spacing w:after="0" w:line="240" w:lineRule="auto"/>
              <w:rPr>
                <w:rFonts w:ascii="inherit" w:eastAsia="Times New Roman" w:hAnsi="inherit" w:cs="Times New Roman"/>
                <w:sz w:val="24"/>
                <w:szCs w:val="24"/>
                <w:lang w:eastAsia="nl-NL"/>
              </w:rPr>
            </w:pPr>
            <w:r w:rsidRPr="006D6460">
              <w:rPr>
                <w:rFonts w:ascii="inherit" w:eastAsia="Times New Roman" w:hAnsi="inherit" w:cs="Times New Roman"/>
                <w:sz w:val="24"/>
                <w:szCs w:val="24"/>
                <w:u w:val="single"/>
                <w:bdr w:val="none" w:sz="0" w:space="0" w:color="auto" w:frame="1"/>
                <w:lang w:eastAsia="nl-NL"/>
              </w:rPr>
              <w:t>Naam instelling</w:t>
            </w:r>
            <w:r w:rsidRPr="006D6460">
              <w:rPr>
                <w:rFonts w:ascii="inherit" w:eastAsia="Times New Roman" w:hAnsi="inherit" w:cs="Times New Roman"/>
                <w:sz w:val="24"/>
                <w:szCs w:val="24"/>
                <w:lang w:eastAsia="nl-NL"/>
              </w:rPr>
              <w:t>: </w:t>
            </w:r>
            <w:r w:rsidR="00167A89">
              <w:rPr>
                <w:rFonts w:ascii="inherit" w:eastAsia="Times New Roman" w:hAnsi="inherit" w:cs="Times New Roman"/>
                <w:sz w:val="24"/>
                <w:szCs w:val="24"/>
                <w:lang w:eastAsia="nl-NL"/>
              </w:rPr>
              <w:t>IVN Eelde Paterswolde</w:t>
            </w:r>
          </w:p>
        </w:tc>
        <w:tc>
          <w:tcPr>
            <w:tcW w:w="0" w:type="auto"/>
            <w:tcBorders>
              <w:top w:val="single" w:sz="6" w:space="0" w:color="FFFFFF"/>
              <w:left w:val="single" w:sz="6" w:space="0" w:color="FFFFFF"/>
              <w:bottom w:val="single" w:sz="6" w:space="0" w:color="FFFFFF"/>
              <w:right w:val="single" w:sz="6" w:space="0" w:color="FFFFFF"/>
            </w:tcBorders>
            <w:tcMar>
              <w:top w:w="45" w:type="dxa"/>
              <w:left w:w="45" w:type="dxa"/>
              <w:bottom w:w="45" w:type="dxa"/>
              <w:right w:w="45" w:type="dxa"/>
            </w:tcMar>
            <w:vAlign w:val="bottom"/>
          </w:tcPr>
          <w:p w14:paraId="36A8DFCC" w14:textId="1574875E" w:rsidR="006D6460" w:rsidRPr="006D6460" w:rsidRDefault="006D6460" w:rsidP="006D6460">
            <w:pPr>
              <w:spacing w:after="0" w:line="240" w:lineRule="auto"/>
              <w:rPr>
                <w:rFonts w:ascii="inherit" w:eastAsia="Times New Roman" w:hAnsi="inherit" w:cs="Times New Roman"/>
                <w:sz w:val="24"/>
                <w:szCs w:val="24"/>
                <w:lang w:eastAsia="nl-NL"/>
              </w:rPr>
            </w:pPr>
          </w:p>
        </w:tc>
      </w:tr>
      <w:tr w:rsidR="006D6460" w:rsidRPr="006D6460" w14:paraId="25F87FEA" w14:textId="77777777" w:rsidTr="0055755E">
        <w:tc>
          <w:tcPr>
            <w:tcW w:w="0" w:type="auto"/>
            <w:tcBorders>
              <w:top w:val="single" w:sz="6" w:space="0" w:color="FFFFFF"/>
              <w:left w:val="single" w:sz="6" w:space="0" w:color="FFFFFF"/>
              <w:bottom w:val="single" w:sz="6" w:space="0" w:color="FFFFFF"/>
              <w:right w:val="single" w:sz="6" w:space="0" w:color="FFFFFF"/>
            </w:tcBorders>
            <w:tcMar>
              <w:top w:w="45" w:type="dxa"/>
              <w:left w:w="45" w:type="dxa"/>
              <w:bottom w:w="45" w:type="dxa"/>
              <w:right w:w="45" w:type="dxa"/>
            </w:tcMar>
            <w:vAlign w:val="bottom"/>
            <w:hideMark/>
          </w:tcPr>
          <w:p w14:paraId="6180EF90" w14:textId="6A854352" w:rsidR="006D6460" w:rsidRPr="006D6460" w:rsidRDefault="006D6460" w:rsidP="006D6460">
            <w:pPr>
              <w:spacing w:after="0" w:line="240" w:lineRule="auto"/>
              <w:textAlignment w:val="baseline"/>
              <w:rPr>
                <w:rFonts w:ascii="inherit" w:eastAsia="Times New Roman" w:hAnsi="inherit" w:cs="Times New Roman"/>
                <w:sz w:val="24"/>
                <w:szCs w:val="24"/>
                <w:lang w:eastAsia="nl-NL"/>
              </w:rPr>
            </w:pPr>
            <w:r w:rsidRPr="006D6460">
              <w:rPr>
                <w:rFonts w:ascii="inherit" w:eastAsia="Times New Roman" w:hAnsi="inherit" w:cs="Times New Roman"/>
                <w:sz w:val="24"/>
                <w:szCs w:val="24"/>
                <w:u w:val="single"/>
                <w:bdr w:val="none" w:sz="0" w:space="0" w:color="auto" w:frame="1"/>
                <w:lang w:eastAsia="nl-NL"/>
              </w:rPr>
              <w:t>RSIN/fiscaal nummer</w:t>
            </w:r>
            <w:r w:rsidRPr="006D6460">
              <w:rPr>
                <w:rFonts w:ascii="inherit" w:eastAsia="Times New Roman" w:hAnsi="inherit" w:cs="Times New Roman"/>
                <w:sz w:val="24"/>
                <w:szCs w:val="24"/>
                <w:lang w:eastAsia="nl-NL"/>
              </w:rPr>
              <w:t>:</w:t>
            </w:r>
            <w:r w:rsidR="00167A89">
              <w:rPr>
                <w:rFonts w:ascii="inherit" w:eastAsia="Times New Roman" w:hAnsi="inherit" w:cs="Times New Roman"/>
                <w:sz w:val="24"/>
                <w:szCs w:val="24"/>
                <w:lang w:eastAsia="nl-NL"/>
              </w:rPr>
              <w:t xml:space="preserve"> 815292892</w:t>
            </w:r>
          </w:p>
        </w:tc>
        <w:tc>
          <w:tcPr>
            <w:tcW w:w="0" w:type="auto"/>
            <w:tcBorders>
              <w:top w:val="single" w:sz="6" w:space="0" w:color="FFFFFF"/>
              <w:left w:val="single" w:sz="6" w:space="0" w:color="FFFFFF"/>
              <w:bottom w:val="single" w:sz="6" w:space="0" w:color="FFFFFF"/>
              <w:right w:val="single" w:sz="6" w:space="0" w:color="FFFFFF"/>
            </w:tcBorders>
            <w:tcMar>
              <w:top w:w="45" w:type="dxa"/>
              <w:left w:w="45" w:type="dxa"/>
              <w:bottom w:w="45" w:type="dxa"/>
              <w:right w:w="45" w:type="dxa"/>
            </w:tcMar>
            <w:vAlign w:val="bottom"/>
          </w:tcPr>
          <w:p w14:paraId="2A7357B5" w14:textId="3279EE2D" w:rsidR="006D6460" w:rsidRPr="006D6460" w:rsidRDefault="006D6460" w:rsidP="006D6460">
            <w:pPr>
              <w:spacing w:after="0" w:line="240" w:lineRule="auto"/>
              <w:rPr>
                <w:rFonts w:ascii="inherit" w:eastAsia="Times New Roman" w:hAnsi="inherit" w:cs="Times New Roman"/>
                <w:sz w:val="24"/>
                <w:szCs w:val="24"/>
                <w:lang w:eastAsia="nl-NL"/>
              </w:rPr>
            </w:pPr>
          </w:p>
        </w:tc>
      </w:tr>
      <w:tr w:rsidR="006D6460" w:rsidRPr="006D6460" w14:paraId="53206A9B" w14:textId="77777777" w:rsidTr="0055755E">
        <w:tc>
          <w:tcPr>
            <w:tcW w:w="0" w:type="auto"/>
            <w:tcBorders>
              <w:top w:val="single" w:sz="6" w:space="0" w:color="FFFFFF"/>
              <w:left w:val="single" w:sz="6" w:space="0" w:color="FFFFFF"/>
              <w:bottom w:val="single" w:sz="6" w:space="0" w:color="FFFFFF"/>
              <w:right w:val="single" w:sz="6" w:space="0" w:color="FFFFFF"/>
            </w:tcBorders>
            <w:tcMar>
              <w:top w:w="45" w:type="dxa"/>
              <w:left w:w="45" w:type="dxa"/>
              <w:bottom w:w="45" w:type="dxa"/>
              <w:right w:w="45" w:type="dxa"/>
            </w:tcMar>
            <w:vAlign w:val="bottom"/>
            <w:hideMark/>
          </w:tcPr>
          <w:p w14:paraId="49500096" w14:textId="07B6E556" w:rsidR="006D6460" w:rsidRPr="006D6460" w:rsidRDefault="006D6460" w:rsidP="006D6460">
            <w:pPr>
              <w:spacing w:after="0" w:line="240" w:lineRule="auto"/>
              <w:rPr>
                <w:rFonts w:ascii="inherit" w:eastAsia="Times New Roman" w:hAnsi="inherit" w:cs="Times New Roman"/>
                <w:sz w:val="24"/>
                <w:szCs w:val="24"/>
                <w:lang w:eastAsia="nl-NL"/>
              </w:rPr>
            </w:pPr>
            <w:r w:rsidRPr="006D6460">
              <w:rPr>
                <w:rFonts w:ascii="inherit" w:eastAsia="Times New Roman" w:hAnsi="inherit" w:cs="Times New Roman"/>
                <w:sz w:val="24"/>
                <w:szCs w:val="24"/>
                <w:u w:val="single"/>
                <w:bdr w:val="none" w:sz="0" w:space="0" w:color="auto" w:frame="1"/>
                <w:lang w:eastAsia="nl-NL"/>
              </w:rPr>
              <w:t>Postadres</w:t>
            </w:r>
            <w:r w:rsidRPr="006D6460">
              <w:rPr>
                <w:rFonts w:ascii="inherit" w:eastAsia="Times New Roman" w:hAnsi="inherit" w:cs="Times New Roman"/>
                <w:sz w:val="24"/>
                <w:szCs w:val="24"/>
                <w:lang w:eastAsia="nl-NL"/>
              </w:rPr>
              <w:t>:</w:t>
            </w:r>
            <w:r w:rsidR="005D73AE">
              <w:rPr>
                <w:rFonts w:ascii="inherit" w:eastAsia="Times New Roman" w:hAnsi="inherit" w:cs="Times New Roman"/>
                <w:sz w:val="24"/>
                <w:szCs w:val="24"/>
                <w:lang w:eastAsia="nl-NL"/>
              </w:rPr>
              <w:t xml:space="preserve"> Oranjelaan 4, 9765AG Paterswold</w:t>
            </w:r>
            <w:r w:rsidR="00CB5EA7">
              <w:rPr>
                <w:rFonts w:ascii="inherit" w:eastAsia="Times New Roman" w:hAnsi="inherit" w:cs="Times New Roman"/>
                <w:sz w:val="24"/>
                <w:szCs w:val="24"/>
                <w:lang w:eastAsia="nl-NL"/>
              </w:rPr>
              <w:t>e</w:t>
            </w:r>
          </w:p>
        </w:tc>
        <w:tc>
          <w:tcPr>
            <w:tcW w:w="0" w:type="auto"/>
            <w:tcBorders>
              <w:top w:val="single" w:sz="6" w:space="0" w:color="FFFFFF"/>
              <w:left w:val="single" w:sz="6" w:space="0" w:color="FFFFFF"/>
              <w:bottom w:val="single" w:sz="6" w:space="0" w:color="FFFFFF"/>
              <w:right w:val="single" w:sz="6" w:space="0" w:color="FFFFFF"/>
            </w:tcBorders>
            <w:tcMar>
              <w:top w:w="45" w:type="dxa"/>
              <w:left w:w="45" w:type="dxa"/>
              <w:bottom w:w="45" w:type="dxa"/>
              <w:right w:w="45" w:type="dxa"/>
            </w:tcMar>
            <w:vAlign w:val="bottom"/>
          </w:tcPr>
          <w:p w14:paraId="1D334666" w14:textId="0AB303B3" w:rsidR="006D6460" w:rsidRPr="006D6460" w:rsidRDefault="006D6460" w:rsidP="006D6460">
            <w:pPr>
              <w:spacing w:after="0" w:line="240" w:lineRule="auto"/>
              <w:rPr>
                <w:rFonts w:ascii="inherit" w:eastAsia="Times New Roman" w:hAnsi="inherit" w:cs="Times New Roman"/>
                <w:sz w:val="24"/>
                <w:szCs w:val="24"/>
                <w:lang w:eastAsia="nl-NL"/>
              </w:rPr>
            </w:pPr>
          </w:p>
        </w:tc>
      </w:tr>
    </w:tbl>
    <w:p w14:paraId="44605E8D" w14:textId="77777777" w:rsidR="005D73AE" w:rsidRDefault="005D73AE" w:rsidP="005D73AE"/>
    <w:p w14:paraId="40183225" w14:textId="77777777" w:rsidR="005D73AE" w:rsidRPr="005D73AE" w:rsidRDefault="005D73AE" w:rsidP="005D73AE">
      <w:pPr>
        <w:rPr>
          <w:rFonts w:ascii="inherit" w:eastAsia="Times New Roman" w:hAnsi="inherit" w:cs="Times New Roman"/>
          <w:b/>
          <w:bCs/>
          <w:color w:val="524B3B"/>
          <w:sz w:val="23"/>
          <w:szCs w:val="23"/>
          <w:u w:val="single"/>
          <w:lang w:eastAsia="nl-NL"/>
        </w:rPr>
      </w:pPr>
      <w:r w:rsidRPr="005D73AE">
        <w:rPr>
          <w:rFonts w:ascii="inherit" w:eastAsia="Times New Roman" w:hAnsi="inherit" w:cs="Times New Roman"/>
          <w:b/>
          <w:bCs/>
          <w:color w:val="524B3B"/>
          <w:sz w:val="23"/>
          <w:szCs w:val="23"/>
          <w:u w:val="single"/>
          <w:lang w:eastAsia="nl-NL"/>
        </w:rPr>
        <w:t>Namen van de bestuursleden en bijbehorende functie</w:t>
      </w:r>
    </w:p>
    <w:p w14:paraId="2AD5A182" w14:textId="77777777" w:rsidR="005D73AE" w:rsidRPr="005D73AE" w:rsidRDefault="005D73AE" w:rsidP="005D73AE">
      <w:pPr>
        <w:rPr>
          <w:rFonts w:ascii="inherit" w:eastAsia="Times New Roman" w:hAnsi="inherit" w:cs="Times New Roman"/>
          <w:color w:val="524B3B"/>
          <w:sz w:val="23"/>
          <w:szCs w:val="23"/>
          <w:lang w:eastAsia="nl-NL"/>
        </w:rPr>
      </w:pPr>
      <w:r w:rsidRPr="005D73AE">
        <w:rPr>
          <w:rFonts w:ascii="inherit" w:eastAsia="Times New Roman" w:hAnsi="inherit" w:cs="Times New Roman"/>
          <w:color w:val="524B3B"/>
          <w:sz w:val="23"/>
          <w:szCs w:val="23"/>
          <w:lang w:eastAsia="nl-NL"/>
        </w:rPr>
        <w:t>Danielle Visser, voorzitter</w:t>
      </w:r>
    </w:p>
    <w:p w14:paraId="3A976CC3" w14:textId="77777777" w:rsidR="005D73AE" w:rsidRPr="005D73AE" w:rsidRDefault="005D73AE" w:rsidP="005D73AE">
      <w:pPr>
        <w:rPr>
          <w:rFonts w:ascii="inherit" w:eastAsia="Times New Roman" w:hAnsi="inherit" w:cs="Times New Roman"/>
          <w:color w:val="524B3B"/>
          <w:sz w:val="23"/>
          <w:szCs w:val="23"/>
          <w:lang w:eastAsia="nl-NL"/>
        </w:rPr>
      </w:pPr>
      <w:proofErr w:type="spellStart"/>
      <w:r w:rsidRPr="005D73AE">
        <w:rPr>
          <w:rFonts w:ascii="inherit" w:eastAsia="Times New Roman" w:hAnsi="inherit" w:cs="Times New Roman"/>
          <w:color w:val="524B3B"/>
          <w:sz w:val="23"/>
          <w:szCs w:val="23"/>
          <w:lang w:eastAsia="nl-NL"/>
        </w:rPr>
        <w:t>Rigtje</w:t>
      </w:r>
      <w:proofErr w:type="spellEnd"/>
      <w:r w:rsidRPr="005D73AE">
        <w:rPr>
          <w:rFonts w:ascii="inherit" w:eastAsia="Times New Roman" w:hAnsi="inherit" w:cs="Times New Roman"/>
          <w:color w:val="524B3B"/>
          <w:sz w:val="23"/>
          <w:szCs w:val="23"/>
          <w:lang w:eastAsia="nl-NL"/>
        </w:rPr>
        <w:t xml:space="preserve"> </w:t>
      </w:r>
      <w:proofErr w:type="spellStart"/>
      <w:r w:rsidRPr="005D73AE">
        <w:rPr>
          <w:rFonts w:ascii="inherit" w:eastAsia="Times New Roman" w:hAnsi="inherit" w:cs="Times New Roman"/>
          <w:color w:val="524B3B"/>
          <w:sz w:val="23"/>
          <w:szCs w:val="23"/>
          <w:lang w:eastAsia="nl-NL"/>
        </w:rPr>
        <w:t>Deelstra</w:t>
      </w:r>
      <w:proofErr w:type="spellEnd"/>
      <w:r w:rsidRPr="005D73AE">
        <w:rPr>
          <w:rFonts w:ascii="inherit" w:eastAsia="Times New Roman" w:hAnsi="inherit" w:cs="Times New Roman"/>
          <w:color w:val="524B3B"/>
          <w:sz w:val="23"/>
          <w:szCs w:val="23"/>
          <w:lang w:eastAsia="nl-NL"/>
        </w:rPr>
        <w:t>, secretaris</w:t>
      </w:r>
    </w:p>
    <w:p w14:paraId="1822B63B" w14:textId="77777777" w:rsidR="005D73AE" w:rsidRPr="005D73AE" w:rsidRDefault="005D73AE" w:rsidP="005D73AE">
      <w:pPr>
        <w:rPr>
          <w:rFonts w:ascii="inherit" w:eastAsia="Times New Roman" w:hAnsi="inherit" w:cs="Times New Roman"/>
          <w:color w:val="524B3B"/>
          <w:sz w:val="23"/>
          <w:szCs w:val="23"/>
          <w:lang w:eastAsia="nl-NL"/>
        </w:rPr>
      </w:pPr>
      <w:r w:rsidRPr="005D73AE">
        <w:rPr>
          <w:rFonts w:ascii="inherit" w:eastAsia="Times New Roman" w:hAnsi="inherit" w:cs="Times New Roman"/>
          <w:color w:val="524B3B"/>
          <w:sz w:val="23"/>
          <w:szCs w:val="23"/>
          <w:lang w:eastAsia="nl-NL"/>
        </w:rPr>
        <w:t>Henk von Eije, penningmeester</w:t>
      </w:r>
    </w:p>
    <w:p w14:paraId="1CF654BA" w14:textId="02CFFC4D" w:rsidR="005D73AE" w:rsidRPr="005D73AE" w:rsidRDefault="005D73AE" w:rsidP="005D73AE">
      <w:pPr>
        <w:rPr>
          <w:rFonts w:ascii="inherit" w:eastAsia="Times New Roman" w:hAnsi="inherit" w:cs="Times New Roman"/>
          <w:color w:val="524B3B"/>
          <w:sz w:val="23"/>
          <w:szCs w:val="23"/>
          <w:lang w:eastAsia="nl-NL"/>
        </w:rPr>
      </w:pPr>
      <w:r w:rsidRPr="005D73AE">
        <w:rPr>
          <w:rFonts w:ascii="inherit" w:eastAsia="Times New Roman" w:hAnsi="inherit" w:cs="Times New Roman"/>
          <w:color w:val="524B3B"/>
          <w:sz w:val="23"/>
          <w:szCs w:val="23"/>
          <w:lang w:eastAsia="nl-NL"/>
        </w:rPr>
        <w:t>Jolanda van den Bosch, bestuurslid (met speciale aandacht voor jeugd)</w:t>
      </w:r>
      <w:r w:rsidRPr="005D73AE">
        <w:rPr>
          <w:rFonts w:ascii="inherit" w:eastAsia="Times New Roman" w:hAnsi="inherit" w:cs="Times New Roman"/>
          <w:color w:val="524B3B"/>
          <w:sz w:val="23"/>
          <w:szCs w:val="23"/>
          <w:lang w:eastAsia="nl-NL"/>
        </w:rPr>
        <w:tab/>
      </w:r>
      <w:r w:rsidRPr="005D73AE">
        <w:rPr>
          <w:rFonts w:ascii="inherit" w:eastAsia="Times New Roman" w:hAnsi="inherit" w:cs="Times New Roman"/>
          <w:color w:val="524B3B"/>
          <w:sz w:val="23"/>
          <w:szCs w:val="23"/>
          <w:lang w:eastAsia="nl-NL"/>
        </w:rPr>
        <w:br w:type="page"/>
      </w:r>
    </w:p>
    <w:tbl>
      <w:tblPr>
        <w:tblW w:w="9647" w:type="dxa"/>
        <w:tblCellMar>
          <w:left w:w="0" w:type="dxa"/>
          <w:right w:w="0" w:type="dxa"/>
        </w:tblCellMar>
        <w:tblLook w:val="04A0" w:firstRow="1" w:lastRow="0" w:firstColumn="1" w:lastColumn="0" w:noHBand="0" w:noVBand="1"/>
      </w:tblPr>
      <w:tblGrid>
        <w:gridCol w:w="9551"/>
        <w:gridCol w:w="96"/>
      </w:tblGrid>
      <w:tr w:rsidR="006D6460" w:rsidRPr="006D6460" w14:paraId="6448D719" w14:textId="77777777" w:rsidTr="0055755E">
        <w:tc>
          <w:tcPr>
            <w:tcW w:w="0" w:type="auto"/>
            <w:tcBorders>
              <w:top w:val="single" w:sz="6" w:space="0" w:color="FFFFFF"/>
              <w:left w:val="single" w:sz="6" w:space="0" w:color="FFFFFF"/>
              <w:bottom w:val="single" w:sz="6" w:space="0" w:color="FFFFFF"/>
              <w:right w:val="single" w:sz="6" w:space="0" w:color="FFFFFF"/>
            </w:tcBorders>
            <w:tcMar>
              <w:top w:w="45" w:type="dxa"/>
              <w:left w:w="45" w:type="dxa"/>
              <w:bottom w:w="45" w:type="dxa"/>
              <w:right w:w="45" w:type="dxa"/>
            </w:tcMar>
            <w:vAlign w:val="bottom"/>
            <w:hideMark/>
          </w:tcPr>
          <w:p w14:paraId="1AAD038C" w14:textId="558BDE01" w:rsidR="0055755E" w:rsidRPr="006D6460" w:rsidRDefault="0055755E" w:rsidP="00CB5EA7">
            <w:pPr>
              <w:spacing w:after="0" w:line="240" w:lineRule="auto"/>
              <w:rPr>
                <w:rFonts w:ascii="inherit" w:eastAsia="Times New Roman" w:hAnsi="inherit" w:cs="Times New Roman"/>
                <w:sz w:val="24"/>
                <w:szCs w:val="24"/>
                <w:lang w:eastAsia="nl-NL"/>
              </w:rPr>
            </w:pPr>
          </w:p>
        </w:tc>
        <w:tc>
          <w:tcPr>
            <w:tcW w:w="0" w:type="auto"/>
            <w:tcBorders>
              <w:top w:val="single" w:sz="6" w:space="0" w:color="FFFFFF"/>
              <w:left w:val="single" w:sz="6" w:space="0" w:color="FFFFFF"/>
              <w:bottom w:val="single" w:sz="6" w:space="0" w:color="FFFFFF"/>
              <w:right w:val="single" w:sz="6" w:space="0" w:color="FFFFFF"/>
            </w:tcBorders>
            <w:tcMar>
              <w:top w:w="45" w:type="dxa"/>
              <w:left w:w="45" w:type="dxa"/>
              <w:bottom w:w="45" w:type="dxa"/>
              <w:right w:w="45" w:type="dxa"/>
            </w:tcMar>
            <w:vAlign w:val="bottom"/>
          </w:tcPr>
          <w:p w14:paraId="7A6DE075" w14:textId="10D26865" w:rsidR="006D6460" w:rsidRPr="006D6460" w:rsidRDefault="006D6460" w:rsidP="006D6460">
            <w:pPr>
              <w:spacing w:after="0" w:line="240" w:lineRule="auto"/>
              <w:rPr>
                <w:rFonts w:ascii="inherit" w:eastAsia="Times New Roman" w:hAnsi="inherit" w:cs="Times New Roman"/>
                <w:sz w:val="24"/>
                <w:szCs w:val="24"/>
                <w:lang w:eastAsia="nl-NL"/>
              </w:rPr>
            </w:pPr>
          </w:p>
        </w:tc>
      </w:tr>
      <w:tr w:rsidR="006D6460" w:rsidRPr="006D6460" w14:paraId="03888F7D" w14:textId="77777777" w:rsidTr="0055755E">
        <w:tc>
          <w:tcPr>
            <w:tcW w:w="0" w:type="auto"/>
            <w:tcBorders>
              <w:top w:val="single" w:sz="6" w:space="0" w:color="FFFFFF"/>
              <w:left w:val="single" w:sz="6" w:space="0" w:color="FFFFFF"/>
              <w:bottom w:val="single" w:sz="6" w:space="0" w:color="FFFFFF"/>
              <w:right w:val="single" w:sz="6" w:space="0" w:color="FFFFFF"/>
            </w:tcBorders>
            <w:tcMar>
              <w:top w:w="45" w:type="dxa"/>
              <w:left w:w="45" w:type="dxa"/>
              <w:bottom w:w="45" w:type="dxa"/>
              <w:right w:w="45" w:type="dxa"/>
            </w:tcMar>
            <w:vAlign w:val="bottom"/>
          </w:tcPr>
          <w:tbl>
            <w:tblPr>
              <w:tblW w:w="9368" w:type="dxa"/>
              <w:tblInd w:w="93" w:type="dxa"/>
              <w:tblLayout w:type="fixed"/>
              <w:tblLook w:val="04A0" w:firstRow="1" w:lastRow="0" w:firstColumn="1" w:lastColumn="0" w:noHBand="0" w:noVBand="1"/>
            </w:tblPr>
            <w:tblGrid>
              <w:gridCol w:w="1355"/>
              <w:gridCol w:w="1037"/>
              <w:gridCol w:w="1526"/>
              <w:gridCol w:w="313"/>
              <w:gridCol w:w="1028"/>
              <w:gridCol w:w="1026"/>
              <w:gridCol w:w="1028"/>
              <w:gridCol w:w="1027"/>
              <w:gridCol w:w="1028"/>
            </w:tblGrid>
            <w:tr w:rsidR="005D73AE" w:rsidRPr="009F4B12" w14:paraId="47791F83" w14:textId="77777777" w:rsidTr="005D73AE">
              <w:trPr>
                <w:trHeight w:val="300"/>
              </w:trPr>
              <w:tc>
                <w:tcPr>
                  <w:tcW w:w="4231" w:type="dxa"/>
                  <w:gridSpan w:val="4"/>
                  <w:tcBorders>
                    <w:top w:val="nil"/>
                    <w:left w:val="nil"/>
                    <w:bottom w:val="nil"/>
                    <w:right w:val="nil"/>
                  </w:tcBorders>
                  <w:noWrap/>
                  <w:vAlign w:val="bottom"/>
                  <w:hideMark/>
                </w:tcPr>
                <w:p w14:paraId="4E9C9ACC" w14:textId="718BCF1B" w:rsidR="005D73AE" w:rsidRPr="005D73AE" w:rsidRDefault="005D73AE" w:rsidP="0055755E">
                  <w:pPr>
                    <w:spacing w:after="0" w:line="240" w:lineRule="auto"/>
                    <w:rPr>
                      <w:rFonts w:ascii="Calibri" w:eastAsia="Times New Roman" w:hAnsi="Calibri" w:cs="Times New Roman"/>
                      <w:b/>
                      <w:bCs/>
                    </w:rPr>
                  </w:pPr>
                  <w:r w:rsidRPr="005D73AE">
                    <w:rPr>
                      <w:rFonts w:ascii="Calibri" w:eastAsia="Times New Roman" w:hAnsi="Calibri" w:cs="Times New Roman"/>
                      <w:b/>
                      <w:bCs/>
                    </w:rPr>
                    <w:t>Jaarrekening IVN EP over 202</w:t>
                  </w:r>
                  <w:r w:rsidRPr="005D73AE">
                    <w:rPr>
                      <w:rFonts w:ascii="Calibri" w:eastAsia="Times New Roman" w:hAnsi="Calibri" w:cs="Times New Roman"/>
                      <w:b/>
                      <w:bCs/>
                    </w:rPr>
                    <w:t>5</w:t>
                  </w:r>
                </w:p>
              </w:tc>
              <w:tc>
                <w:tcPr>
                  <w:tcW w:w="1028" w:type="dxa"/>
                  <w:tcBorders>
                    <w:top w:val="nil"/>
                    <w:left w:val="nil"/>
                    <w:bottom w:val="nil"/>
                    <w:right w:val="nil"/>
                  </w:tcBorders>
                </w:tcPr>
                <w:p w14:paraId="68EB71A7" w14:textId="77777777" w:rsidR="005D73AE" w:rsidRPr="009F4B12" w:rsidRDefault="005D73AE" w:rsidP="0055755E">
                  <w:pPr>
                    <w:spacing w:after="0" w:line="240" w:lineRule="auto"/>
                    <w:jc w:val="right"/>
                    <w:rPr>
                      <w:rFonts w:ascii="Calibri" w:eastAsia="Times New Roman" w:hAnsi="Calibri" w:cs="Times New Roman"/>
                      <w:b/>
                      <w:bCs/>
                    </w:rPr>
                  </w:pPr>
                  <w:r w:rsidRPr="009F4B12">
                    <w:rPr>
                      <w:rFonts w:ascii="Calibri" w:eastAsia="Times New Roman" w:hAnsi="Calibri" w:cs="Times New Roman"/>
                      <w:b/>
                      <w:bCs/>
                    </w:rPr>
                    <w:t xml:space="preserve">Begroot </w:t>
                  </w:r>
                </w:p>
              </w:tc>
              <w:tc>
                <w:tcPr>
                  <w:tcW w:w="1026" w:type="dxa"/>
                  <w:tcBorders>
                    <w:top w:val="nil"/>
                    <w:left w:val="nil"/>
                    <w:bottom w:val="nil"/>
                    <w:right w:val="nil"/>
                  </w:tcBorders>
                </w:tcPr>
                <w:p w14:paraId="2B7402F0" w14:textId="77777777" w:rsidR="005D73AE" w:rsidRPr="009F4B12" w:rsidRDefault="005D73AE" w:rsidP="0055755E">
                  <w:pPr>
                    <w:spacing w:after="0" w:line="240" w:lineRule="auto"/>
                    <w:jc w:val="right"/>
                    <w:rPr>
                      <w:rFonts w:ascii="Calibri" w:eastAsia="Times New Roman" w:hAnsi="Calibri" w:cs="Times New Roman"/>
                      <w:b/>
                      <w:bCs/>
                    </w:rPr>
                  </w:pPr>
                  <w:r>
                    <w:rPr>
                      <w:rFonts w:ascii="Calibri" w:eastAsia="Times New Roman" w:hAnsi="Calibri" w:cs="Times New Roman"/>
                      <w:b/>
                      <w:bCs/>
                    </w:rPr>
                    <w:t xml:space="preserve">Feitelijk </w:t>
                  </w:r>
                </w:p>
              </w:tc>
              <w:tc>
                <w:tcPr>
                  <w:tcW w:w="1028" w:type="dxa"/>
                  <w:tcBorders>
                    <w:top w:val="nil"/>
                    <w:left w:val="nil"/>
                    <w:bottom w:val="nil"/>
                    <w:right w:val="nil"/>
                  </w:tcBorders>
                </w:tcPr>
                <w:p w14:paraId="1CA180EA" w14:textId="77777777" w:rsidR="005D73AE" w:rsidRPr="009F4B12" w:rsidRDefault="005D73AE" w:rsidP="0055755E">
                  <w:pPr>
                    <w:spacing w:after="0" w:line="240" w:lineRule="auto"/>
                    <w:jc w:val="right"/>
                    <w:rPr>
                      <w:rFonts w:ascii="Calibri" w:eastAsia="Times New Roman" w:hAnsi="Calibri" w:cs="Times New Roman"/>
                      <w:b/>
                      <w:bCs/>
                    </w:rPr>
                  </w:pPr>
                  <w:r>
                    <w:rPr>
                      <w:rFonts w:ascii="Calibri" w:eastAsia="Times New Roman" w:hAnsi="Calibri" w:cs="Times New Roman"/>
                      <w:b/>
                      <w:bCs/>
                    </w:rPr>
                    <w:t>Begroot</w:t>
                  </w:r>
                </w:p>
              </w:tc>
              <w:tc>
                <w:tcPr>
                  <w:tcW w:w="1027" w:type="dxa"/>
                </w:tcPr>
                <w:p w14:paraId="7ADB4EAC" w14:textId="77777777" w:rsidR="005D73AE" w:rsidRDefault="005D73AE" w:rsidP="0055755E">
                  <w:pPr>
                    <w:spacing w:after="0" w:line="240" w:lineRule="auto"/>
                    <w:jc w:val="right"/>
                    <w:rPr>
                      <w:rFonts w:ascii="Calibri" w:eastAsia="Times New Roman" w:hAnsi="Calibri" w:cs="Times New Roman"/>
                      <w:b/>
                      <w:bCs/>
                    </w:rPr>
                  </w:pPr>
                  <w:r>
                    <w:rPr>
                      <w:rFonts w:ascii="Calibri" w:eastAsia="Times New Roman" w:hAnsi="Calibri" w:cs="Times New Roman"/>
                      <w:b/>
                      <w:bCs/>
                    </w:rPr>
                    <w:t>Feitelijk</w:t>
                  </w:r>
                </w:p>
              </w:tc>
              <w:tc>
                <w:tcPr>
                  <w:tcW w:w="1028" w:type="dxa"/>
                </w:tcPr>
                <w:p w14:paraId="4A660921" w14:textId="77777777" w:rsidR="005D73AE" w:rsidRDefault="005D73AE" w:rsidP="0055755E">
                  <w:pPr>
                    <w:spacing w:after="0" w:line="240" w:lineRule="auto"/>
                    <w:jc w:val="right"/>
                    <w:rPr>
                      <w:rFonts w:ascii="Calibri" w:eastAsia="Times New Roman" w:hAnsi="Calibri" w:cs="Times New Roman"/>
                      <w:b/>
                      <w:bCs/>
                    </w:rPr>
                  </w:pPr>
                  <w:r>
                    <w:rPr>
                      <w:rFonts w:ascii="Calibri" w:eastAsia="Times New Roman" w:hAnsi="Calibri" w:cs="Times New Roman"/>
                      <w:b/>
                      <w:bCs/>
                    </w:rPr>
                    <w:t>Begroot</w:t>
                  </w:r>
                </w:p>
              </w:tc>
            </w:tr>
            <w:tr w:rsidR="0055755E" w:rsidRPr="00967C3D" w14:paraId="34352A21" w14:textId="77777777" w:rsidTr="005D73AE">
              <w:trPr>
                <w:trHeight w:val="300"/>
              </w:trPr>
              <w:tc>
                <w:tcPr>
                  <w:tcW w:w="3918" w:type="dxa"/>
                  <w:gridSpan w:val="3"/>
                  <w:tcBorders>
                    <w:top w:val="nil"/>
                    <w:left w:val="nil"/>
                    <w:bottom w:val="nil"/>
                    <w:right w:val="nil"/>
                  </w:tcBorders>
                  <w:noWrap/>
                  <w:vAlign w:val="bottom"/>
                  <w:hideMark/>
                </w:tcPr>
                <w:p w14:paraId="0CBACD58" w14:textId="77777777" w:rsidR="0055755E" w:rsidRPr="009F4B12" w:rsidRDefault="0055755E" w:rsidP="0055755E">
                  <w:pPr>
                    <w:spacing w:after="0" w:line="240" w:lineRule="auto"/>
                    <w:rPr>
                      <w:rFonts w:ascii="Calibri" w:eastAsia="Times New Roman" w:hAnsi="Calibri" w:cs="Times New Roman"/>
                      <w:b/>
                    </w:rPr>
                  </w:pPr>
                  <w:r w:rsidRPr="009F4B12">
                    <w:rPr>
                      <w:rFonts w:ascii="Calibri" w:eastAsia="Times New Roman" w:hAnsi="Calibri" w:cs="Times New Roman"/>
                      <w:b/>
                    </w:rPr>
                    <w:t>Ontvangsten (op kasbasis)</w:t>
                  </w:r>
                </w:p>
              </w:tc>
              <w:tc>
                <w:tcPr>
                  <w:tcW w:w="313" w:type="dxa"/>
                  <w:tcBorders>
                    <w:top w:val="nil"/>
                    <w:left w:val="nil"/>
                    <w:bottom w:val="nil"/>
                    <w:right w:val="nil"/>
                  </w:tcBorders>
                  <w:noWrap/>
                  <w:vAlign w:val="bottom"/>
                  <w:hideMark/>
                </w:tcPr>
                <w:p w14:paraId="756459E5" w14:textId="77777777" w:rsidR="0055755E" w:rsidRPr="009F4B12" w:rsidRDefault="0055755E" w:rsidP="0055755E">
                  <w:pPr>
                    <w:spacing w:after="0" w:line="240" w:lineRule="auto"/>
                    <w:rPr>
                      <w:rFonts w:ascii="Calibri" w:eastAsia="Times New Roman" w:hAnsi="Calibri" w:cs="Times New Roman"/>
                    </w:rPr>
                  </w:pPr>
                </w:p>
              </w:tc>
              <w:tc>
                <w:tcPr>
                  <w:tcW w:w="1028" w:type="dxa"/>
                  <w:tcBorders>
                    <w:top w:val="nil"/>
                    <w:left w:val="nil"/>
                    <w:bottom w:val="nil"/>
                    <w:right w:val="nil"/>
                  </w:tcBorders>
                </w:tcPr>
                <w:p w14:paraId="25D9977C" w14:textId="77777777" w:rsidR="0055755E" w:rsidRPr="009F4B12" w:rsidRDefault="0055755E" w:rsidP="0055755E">
                  <w:pPr>
                    <w:spacing w:after="0" w:line="240" w:lineRule="auto"/>
                    <w:jc w:val="right"/>
                    <w:rPr>
                      <w:rFonts w:ascii="Calibri" w:eastAsia="Times New Roman" w:hAnsi="Calibri" w:cs="Times New Roman"/>
                      <w:b/>
                      <w:bCs/>
                    </w:rPr>
                  </w:pPr>
                  <w:r w:rsidRPr="009F4B12">
                    <w:rPr>
                      <w:rFonts w:ascii="Calibri" w:eastAsia="Times New Roman" w:hAnsi="Calibri" w:cs="Times New Roman"/>
                      <w:b/>
                      <w:bCs/>
                    </w:rPr>
                    <w:t>2024</w:t>
                  </w:r>
                </w:p>
              </w:tc>
              <w:tc>
                <w:tcPr>
                  <w:tcW w:w="1026" w:type="dxa"/>
                  <w:tcBorders>
                    <w:top w:val="nil"/>
                    <w:left w:val="nil"/>
                    <w:bottom w:val="nil"/>
                    <w:right w:val="nil"/>
                  </w:tcBorders>
                </w:tcPr>
                <w:p w14:paraId="27953C1A" w14:textId="77777777" w:rsidR="0055755E" w:rsidRPr="00967C3D" w:rsidRDefault="0055755E" w:rsidP="0055755E">
                  <w:pPr>
                    <w:spacing w:after="0" w:line="240" w:lineRule="auto"/>
                    <w:jc w:val="right"/>
                    <w:rPr>
                      <w:rFonts w:ascii="Calibri" w:eastAsia="Times New Roman" w:hAnsi="Calibri" w:cs="Times New Roman"/>
                      <w:b/>
                      <w:bCs/>
                    </w:rPr>
                  </w:pPr>
                  <w:r w:rsidRPr="00967C3D">
                    <w:rPr>
                      <w:rFonts w:ascii="Calibri" w:eastAsia="Times New Roman" w:hAnsi="Calibri" w:cs="Times New Roman"/>
                      <w:b/>
                      <w:bCs/>
                    </w:rPr>
                    <w:t>2024</w:t>
                  </w:r>
                </w:p>
              </w:tc>
              <w:tc>
                <w:tcPr>
                  <w:tcW w:w="1028" w:type="dxa"/>
                  <w:tcBorders>
                    <w:top w:val="nil"/>
                    <w:left w:val="nil"/>
                    <w:bottom w:val="nil"/>
                    <w:right w:val="nil"/>
                  </w:tcBorders>
                </w:tcPr>
                <w:p w14:paraId="232F72EF" w14:textId="77777777" w:rsidR="0055755E" w:rsidRPr="00967C3D" w:rsidRDefault="0055755E" w:rsidP="0055755E">
                  <w:pPr>
                    <w:spacing w:after="0" w:line="240" w:lineRule="auto"/>
                    <w:jc w:val="right"/>
                    <w:rPr>
                      <w:rFonts w:ascii="Calibri" w:eastAsia="Times New Roman" w:hAnsi="Calibri" w:cs="Times New Roman"/>
                      <w:b/>
                      <w:bCs/>
                    </w:rPr>
                  </w:pPr>
                  <w:r w:rsidRPr="00967C3D">
                    <w:rPr>
                      <w:rFonts w:ascii="Calibri" w:eastAsia="Times New Roman" w:hAnsi="Calibri" w:cs="Times New Roman"/>
                      <w:b/>
                      <w:bCs/>
                    </w:rPr>
                    <w:t>2025</w:t>
                  </w:r>
                </w:p>
              </w:tc>
              <w:tc>
                <w:tcPr>
                  <w:tcW w:w="1027" w:type="dxa"/>
                </w:tcPr>
                <w:p w14:paraId="6E590B38" w14:textId="77777777" w:rsidR="0055755E" w:rsidRPr="00967C3D" w:rsidRDefault="0055755E" w:rsidP="0055755E">
                  <w:pPr>
                    <w:spacing w:after="0" w:line="240" w:lineRule="auto"/>
                    <w:jc w:val="right"/>
                    <w:rPr>
                      <w:rFonts w:ascii="Calibri" w:eastAsia="Times New Roman" w:hAnsi="Calibri" w:cs="Times New Roman"/>
                      <w:b/>
                      <w:bCs/>
                    </w:rPr>
                  </w:pPr>
                  <w:r>
                    <w:rPr>
                      <w:rFonts w:ascii="Calibri" w:eastAsia="Times New Roman" w:hAnsi="Calibri" w:cs="Times New Roman"/>
                      <w:b/>
                      <w:bCs/>
                    </w:rPr>
                    <w:t>2025</w:t>
                  </w:r>
                </w:p>
              </w:tc>
              <w:tc>
                <w:tcPr>
                  <w:tcW w:w="1028" w:type="dxa"/>
                </w:tcPr>
                <w:p w14:paraId="69105FB9" w14:textId="77777777" w:rsidR="0055755E" w:rsidRPr="00967C3D" w:rsidRDefault="0055755E" w:rsidP="0055755E">
                  <w:pPr>
                    <w:spacing w:after="0" w:line="240" w:lineRule="auto"/>
                    <w:jc w:val="right"/>
                    <w:rPr>
                      <w:rFonts w:ascii="Calibri" w:eastAsia="Times New Roman" w:hAnsi="Calibri" w:cs="Times New Roman"/>
                      <w:b/>
                      <w:bCs/>
                    </w:rPr>
                  </w:pPr>
                  <w:r>
                    <w:rPr>
                      <w:rFonts w:ascii="Calibri" w:eastAsia="Times New Roman" w:hAnsi="Calibri" w:cs="Times New Roman"/>
                      <w:b/>
                      <w:bCs/>
                    </w:rPr>
                    <w:t>2026</w:t>
                  </w:r>
                </w:p>
              </w:tc>
            </w:tr>
            <w:tr w:rsidR="0055755E" w:rsidRPr="00967C3D" w14:paraId="11256F1A" w14:textId="77777777" w:rsidTr="005D73AE">
              <w:trPr>
                <w:trHeight w:val="300"/>
              </w:trPr>
              <w:tc>
                <w:tcPr>
                  <w:tcW w:w="4231" w:type="dxa"/>
                  <w:gridSpan w:val="4"/>
                  <w:tcBorders>
                    <w:top w:val="nil"/>
                    <w:left w:val="nil"/>
                    <w:bottom w:val="nil"/>
                    <w:right w:val="nil"/>
                  </w:tcBorders>
                  <w:noWrap/>
                  <w:vAlign w:val="bottom"/>
                </w:tcPr>
                <w:p w14:paraId="769DF95E" w14:textId="77777777" w:rsidR="0055755E" w:rsidRPr="00BE5ECD" w:rsidRDefault="0055755E" w:rsidP="0055755E">
                  <w:pPr>
                    <w:spacing w:after="0" w:line="240" w:lineRule="auto"/>
                    <w:rPr>
                      <w:rFonts w:ascii="Calibri" w:eastAsia="Times New Roman" w:hAnsi="Calibri" w:cs="Times New Roman"/>
                    </w:rPr>
                  </w:pPr>
                </w:p>
              </w:tc>
              <w:tc>
                <w:tcPr>
                  <w:tcW w:w="1028" w:type="dxa"/>
                  <w:tcBorders>
                    <w:top w:val="nil"/>
                    <w:left w:val="nil"/>
                    <w:bottom w:val="nil"/>
                    <w:right w:val="nil"/>
                  </w:tcBorders>
                </w:tcPr>
                <w:p w14:paraId="257492FF" w14:textId="77777777" w:rsidR="0055755E" w:rsidRPr="00BE5ECD" w:rsidRDefault="0055755E" w:rsidP="0055755E">
                  <w:pPr>
                    <w:spacing w:after="0" w:line="240" w:lineRule="auto"/>
                    <w:jc w:val="right"/>
                    <w:rPr>
                      <w:rFonts w:ascii="Calibri" w:eastAsia="Times New Roman" w:hAnsi="Calibri" w:cs="Times New Roman"/>
                    </w:rPr>
                  </w:pPr>
                </w:p>
              </w:tc>
              <w:tc>
                <w:tcPr>
                  <w:tcW w:w="1026" w:type="dxa"/>
                  <w:tcBorders>
                    <w:top w:val="nil"/>
                    <w:left w:val="nil"/>
                    <w:bottom w:val="nil"/>
                    <w:right w:val="nil"/>
                  </w:tcBorders>
                </w:tcPr>
                <w:p w14:paraId="04380041" w14:textId="77777777" w:rsidR="0055755E" w:rsidRPr="00967C3D" w:rsidRDefault="0055755E" w:rsidP="0055755E">
                  <w:pPr>
                    <w:spacing w:after="0" w:line="240" w:lineRule="auto"/>
                    <w:jc w:val="right"/>
                    <w:rPr>
                      <w:rFonts w:ascii="Calibri" w:eastAsia="Times New Roman" w:hAnsi="Calibri" w:cs="Times New Roman"/>
                    </w:rPr>
                  </w:pPr>
                </w:p>
              </w:tc>
              <w:tc>
                <w:tcPr>
                  <w:tcW w:w="1028" w:type="dxa"/>
                  <w:tcBorders>
                    <w:top w:val="nil"/>
                    <w:left w:val="nil"/>
                    <w:bottom w:val="nil"/>
                    <w:right w:val="nil"/>
                  </w:tcBorders>
                </w:tcPr>
                <w:p w14:paraId="736E7941" w14:textId="77777777" w:rsidR="0055755E" w:rsidRPr="00967C3D" w:rsidRDefault="0055755E" w:rsidP="0055755E">
                  <w:pPr>
                    <w:spacing w:after="0" w:line="240" w:lineRule="auto"/>
                    <w:jc w:val="right"/>
                    <w:rPr>
                      <w:rFonts w:ascii="Calibri" w:eastAsia="Times New Roman" w:hAnsi="Calibri" w:cs="Times New Roman"/>
                    </w:rPr>
                  </w:pPr>
                </w:p>
              </w:tc>
              <w:tc>
                <w:tcPr>
                  <w:tcW w:w="1027" w:type="dxa"/>
                </w:tcPr>
                <w:p w14:paraId="702EA2EE" w14:textId="77777777" w:rsidR="0055755E" w:rsidRPr="00D258FE" w:rsidRDefault="0055755E" w:rsidP="0055755E">
                  <w:pPr>
                    <w:spacing w:after="0" w:line="240" w:lineRule="auto"/>
                    <w:jc w:val="right"/>
                    <w:rPr>
                      <w:rFonts w:ascii="Calibri" w:eastAsia="Times New Roman" w:hAnsi="Calibri" w:cs="Times New Roman"/>
                    </w:rPr>
                  </w:pPr>
                </w:p>
              </w:tc>
              <w:tc>
                <w:tcPr>
                  <w:tcW w:w="1028" w:type="dxa"/>
                </w:tcPr>
                <w:p w14:paraId="482D6917" w14:textId="77777777" w:rsidR="0055755E" w:rsidRDefault="0055755E" w:rsidP="0055755E">
                  <w:pPr>
                    <w:spacing w:after="0" w:line="240" w:lineRule="auto"/>
                    <w:jc w:val="right"/>
                    <w:rPr>
                      <w:rFonts w:ascii="Calibri" w:eastAsia="Times New Roman" w:hAnsi="Calibri" w:cs="Times New Roman"/>
                    </w:rPr>
                  </w:pPr>
                </w:p>
              </w:tc>
            </w:tr>
            <w:tr w:rsidR="0055755E" w:rsidRPr="00967C3D" w14:paraId="3539FABD" w14:textId="77777777" w:rsidTr="005D73AE">
              <w:trPr>
                <w:trHeight w:val="300"/>
              </w:trPr>
              <w:tc>
                <w:tcPr>
                  <w:tcW w:w="4231" w:type="dxa"/>
                  <w:gridSpan w:val="4"/>
                  <w:tcBorders>
                    <w:top w:val="nil"/>
                    <w:left w:val="nil"/>
                    <w:bottom w:val="nil"/>
                    <w:right w:val="nil"/>
                  </w:tcBorders>
                  <w:noWrap/>
                  <w:vAlign w:val="bottom"/>
                </w:tcPr>
                <w:p w14:paraId="6423E075" w14:textId="77777777" w:rsidR="0055755E" w:rsidRPr="00BE5ECD" w:rsidRDefault="0055755E" w:rsidP="0055755E">
                  <w:pPr>
                    <w:spacing w:after="0" w:line="240" w:lineRule="auto"/>
                    <w:rPr>
                      <w:rFonts w:ascii="Calibri" w:eastAsia="Times New Roman" w:hAnsi="Calibri" w:cs="Times New Roman"/>
                    </w:rPr>
                  </w:pPr>
                  <w:r w:rsidRPr="00BE5ECD">
                    <w:rPr>
                      <w:rFonts w:ascii="Calibri" w:eastAsia="Times New Roman" w:hAnsi="Calibri" w:cs="Times New Roman"/>
                    </w:rPr>
                    <w:t>Contributie ontvangen van landelijk IVN</w:t>
                  </w:r>
                </w:p>
              </w:tc>
              <w:tc>
                <w:tcPr>
                  <w:tcW w:w="1028" w:type="dxa"/>
                  <w:tcBorders>
                    <w:top w:val="nil"/>
                    <w:left w:val="nil"/>
                    <w:bottom w:val="nil"/>
                    <w:right w:val="nil"/>
                  </w:tcBorders>
                </w:tcPr>
                <w:p w14:paraId="4F66C231" w14:textId="77777777" w:rsidR="0055755E" w:rsidRPr="00BE5ECD" w:rsidRDefault="0055755E" w:rsidP="0055755E">
                  <w:pPr>
                    <w:spacing w:after="0" w:line="240" w:lineRule="auto"/>
                    <w:jc w:val="right"/>
                    <w:rPr>
                      <w:rFonts w:ascii="Calibri" w:eastAsia="Times New Roman" w:hAnsi="Calibri" w:cs="Times New Roman"/>
                    </w:rPr>
                  </w:pPr>
                  <w:r w:rsidRPr="00BE5ECD">
                    <w:rPr>
                      <w:rFonts w:ascii="Calibri" w:eastAsia="Times New Roman" w:hAnsi="Calibri" w:cs="Times New Roman"/>
                    </w:rPr>
                    <w:t>2200</w:t>
                  </w:r>
                </w:p>
              </w:tc>
              <w:tc>
                <w:tcPr>
                  <w:tcW w:w="1026" w:type="dxa"/>
                  <w:tcBorders>
                    <w:top w:val="nil"/>
                    <w:left w:val="nil"/>
                    <w:bottom w:val="nil"/>
                    <w:right w:val="nil"/>
                  </w:tcBorders>
                </w:tcPr>
                <w:p w14:paraId="3434BBE6" w14:textId="77777777" w:rsidR="0055755E" w:rsidRPr="00967C3D" w:rsidRDefault="0055755E" w:rsidP="0055755E">
                  <w:pPr>
                    <w:spacing w:after="0" w:line="240" w:lineRule="auto"/>
                    <w:jc w:val="right"/>
                    <w:rPr>
                      <w:rFonts w:ascii="Calibri" w:eastAsia="Times New Roman" w:hAnsi="Calibri" w:cs="Times New Roman"/>
                    </w:rPr>
                  </w:pPr>
                  <w:r w:rsidRPr="00967C3D">
                    <w:rPr>
                      <w:rFonts w:ascii="Calibri" w:eastAsia="Times New Roman" w:hAnsi="Calibri" w:cs="Times New Roman"/>
                    </w:rPr>
                    <w:t>2209,10</w:t>
                  </w:r>
                </w:p>
              </w:tc>
              <w:tc>
                <w:tcPr>
                  <w:tcW w:w="1028" w:type="dxa"/>
                  <w:tcBorders>
                    <w:top w:val="nil"/>
                    <w:left w:val="nil"/>
                    <w:bottom w:val="nil"/>
                    <w:right w:val="nil"/>
                  </w:tcBorders>
                </w:tcPr>
                <w:p w14:paraId="6619482F" w14:textId="77777777" w:rsidR="0055755E" w:rsidRPr="00967C3D" w:rsidRDefault="0055755E" w:rsidP="0055755E">
                  <w:pPr>
                    <w:spacing w:after="0" w:line="240" w:lineRule="auto"/>
                    <w:jc w:val="right"/>
                    <w:rPr>
                      <w:rFonts w:ascii="Calibri" w:eastAsia="Times New Roman" w:hAnsi="Calibri" w:cs="Times New Roman"/>
                    </w:rPr>
                  </w:pPr>
                  <w:r w:rsidRPr="00967C3D">
                    <w:rPr>
                      <w:rFonts w:ascii="Calibri" w:eastAsia="Times New Roman" w:hAnsi="Calibri" w:cs="Times New Roman"/>
                    </w:rPr>
                    <w:t>2300</w:t>
                  </w:r>
                </w:p>
              </w:tc>
              <w:tc>
                <w:tcPr>
                  <w:tcW w:w="1027" w:type="dxa"/>
                </w:tcPr>
                <w:p w14:paraId="72F326E9" w14:textId="77777777" w:rsidR="0055755E" w:rsidRPr="008A0794" w:rsidRDefault="0055755E" w:rsidP="0055755E">
                  <w:pPr>
                    <w:spacing w:after="0" w:line="240" w:lineRule="auto"/>
                    <w:jc w:val="right"/>
                    <w:rPr>
                      <w:rFonts w:ascii="Calibri" w:eastAsia="Times New Roman" w:hAnsi="Calibri" w:cs="Times New Roman"/>
                    </w:rPr>
                  </w:pPr>
                  <w:r w:rsidRPr="008A0794">
                    <w:rPr>
                      <w:rFonts w:ascii="Calibri" w:eastAsia="Times New Roman" w:hAnsi="Calibri" w:cs="Times New Roman"/>
                    </w:rPr>
                    <w:t>2321,40</w:t>
                  </w:r>
                </w:p>
              </w:tc>
              <w:tc>
                <w:tcPr>
                  <w:tcW w:w="1028" w:type="dxa"/>
                </w:tcPr>
                <w:p w14:paraId="7528B1CD" w14:textId="77777777" w:rsidR="0055755E" w:rsidRPr="008A0794" w:rsidRDefault="0055755E" w:rsidP="0055755E">
                  <w:pPr>
                    <w:spacing w:after="0" w:line="240" w:lineRule="auto"/>
                    <w:jc w:val="right"/>
                    <w:rPr>
                      <w:rFonts w:ascii="Calibri" w:eastAsia="Times New Roman" w:hAnsi="Calibri" w:cs="Times New Roman"/>
                    </w:rPr>
                  </w:pPr>
                  <w:r w:rsidRPr="008A0794">
                    <w:rPr>
                      <w:rFonts w:ascii="Calibri" w:eastAsia="Times New Roman" w:hAnsi="Calibri" w:cs="Times New Roman"/>
                    </w:rPr>
                    <w:t>2500</w:t>
                  </w:r>
                </w:p>
              </w:tc>
            </w:tr>
            <w:tr w:rsidR="0055755E" w:rsidRPr="00967C3D" w14:paraId="571A08D9" w14:textId="77777777" w:rsidTr="005D73AE">
              <w:trPr>
                <w:trHeight w:val="300"/>
              </w:trPr>
              <w:tc>
                <w:tcPr>
                  <w:tcW w:w="4231" w:type="dxa"/>
                  <w:gridSpan w:val="4"/>
                  <w:tcBorders>
                    <w:top w:val="nil"/>
                    <w:left w:val="nil"/>
                    <w:bottom w:val="nil"/>
                    <w:right w:val="nil"/>
                  </w:tcBorders>
                  <w:noWrap/>
                  <w:vAlign w:val="bottom"/>
                  <w:hideMark/>
                </w:tcPr>
                <w:p w14:paraId="0C54E27B" w14:textId="77777777" w:rsidR="0055755E" w:rsidRPr="00BD1B3B" w:rsidRDefault="0055755E" w:rsidP="0055755E">
                  <w:pPr>
                    <w:spacing w:after="0" w:line="240" w:lineRule="auto"/>
                    <w:rPr>
                      <w:rFonts w:ascii="Calibri" w:eastAsia="Times New Roman" w:hAnsi="Calibri" w:cs="Times New Roman"/>
                    </w:rPr>
                  </w:pPr>
                  <w:r w:rsidRPr="00BD1B3B">
                    <w:rPr>
                      <w:rFonts w:ascii="Calibri" w:eastAsia="Times New Roman" w:hAnsi="Calibri" w:cs="Times New Roman"/>
                    </w:rPr>
                    <w:t xml:space="preserve">Lokaal betalende (huisgenoot-)eden </w:t>
                  </w:r>
                </w:p>
              </w:tc>
              <w:tc>
                <w:tcPr>
                  <w:tcW w:w="1028" w:type="dxa"/>
                  <w:tcBorders>
                    <w:top w:val="nil"/>
                    <w:left w:val="nil"/>
                    <w:bottom w:val="nil"/>
                    <w:right w:val="nil"/>
                  </w:tcBorders>
                </w:tcPr>
                <w:p w14:paraId="2F81368B" w14:textId="77777777" w:rsidR="0055755E" w:rsidRPr="00BD1B3B" w:rsidRDefault="0055755E" w:rsidP="0055755E">
                  <w:pPr>
                    <w:spacing w:after="0" w:line="240" w:lineRule="auto"/>
                    <w:jc w:val="right"/>
                    <w:rPr>
                      <w:rFonts w:ascii="Calibri" w:eastAsia="Times New Roman" w:hAnsi="Calibri" w:cs="Times New Roman"/>
                    </w:rPr>
                  </w:pPr>
                  <w:r w:rsidRPr="00BD1B3B">
                    <w:rPr>
                      <w:rFonts w:ascii="Calibri" w:eastAsia="Times New Roman" w:hAnsi="Calibri" w:cs="Times New Roman"/>
                    </w:rPr>
                    <w:t>150</w:t>
                  </w:r>
                </w:p>
              </w:tc>
              <w:tc>
                <w:tcPr>
                  <w:tcW w:w="1026" w:type="dxa"/>
                  <w:tcBorders>
                    <w:top w:val="nil"/>
                    <w:left w:val="nil"/>
                    <w:bottom w:val="nil"/>
                    <w:right w:val="nil"/>
                  </w:tcBorders>
                </w:tcPr>
                <w:p w14:paraId="0B162C45" w14:textId="77777777" w:rsidR="0055755E" w:rsidRPr="00967C3D" w:rsidRDefault="0055755E" w:rsidP="0055755E">
                  <w:pPr>
                    <w:spacing w:after="0" w:line="240" w:lineRule="auto"/>
                    <w:jc w:val="right"/>
                    <w:rPr>
                      <w:rFonts w:ascii="Calibri" w:eastAsia="Times New Roman" w:hAnsi="Calibri" w:cs="Times New Roman"/>
                    </w:rPr>
                  </w:pPr>
                  <w:r w:rsidRPr="00967C3D">
                    <w:rPr>
                      <w:rFonts w:ascii="Calibri" w:eastAsia="Times New Roman" w:hAnsi="Calibri" w:cs="Times New Roman"/>
                    </w:rPr>
                    <w:t>311,00</w:t>
                  </w:r>
                </w:p>
              </w:tc>
              <w:tc>
                <w:tcPr>
                  <w:tcW w:w="1028" w:type="dxa"/>
                  <w:tcBorders>
                    <w:top w:val="nil"/>
                    <w:left w:val="nil"/>
                    <w:bottom w:val="nil"/>
                    <w:right w:val="nil"/>
                  </w:tcBorders>
                </w:tcPr>
                <w:p w14:paraId="6CAD0843" w14:textId="77777777" w:rsidR="0055755E" w:rsidRPr="00967C3D" w:rsidRDefault="0055755E" w:rsidP="0055755E">
                  <w:pPr>
                    <w:spacing w:after="0" w:line="240" w:lineRule="auto"/>
                    <w:jc w:val="right"/>
                    <w:rPr>
                      <w:rFonts w:ascii="Calibri" w:eastAsia="Times New Roman" w:hAnsi="Calibri" w:cs="Times New Roman"/>
                    </w:rPr>
                  </w:pPr>
                  <w:r w:rsidRPr="00967C3D">
                    <w:rPr>
                      <w:rFonts w:ascii="Calibri" w:eastAsia="Times New Roman" w:hAnsi="Calibri" w:cs="Times New Roman"/>
                    </w:rPr>
                    <w:t>300</w:t>
                  </w:r>
                </w:p>
              </w:tc>
              <w:tc>
                <w:tcPr>
                  <w:tcW w:w="1027" w:type="dxa"/>
                </w:tcPr>
                <w:p w14:paraId="4522F132" w14:textId="77777777" w:rsidR="0055755E" w:rsidRPr="008A0794" w:rsidRDefault="0055755E" w:rsidP="0055755E">
                  <w:pPr>
                    <w:spacing w:after="0" w:line="240" w:lineRule="auto"/>
                    <w:jc w:val="right"/>
                    <w:rPr>
                      <w:rFonts w:ascii="Calibri" w:eastAsia="Times New Roman" w:hAnsi="Calibri" w:cs="Times New Roman"/>
                    </w:rPr>
                  </w:pPr>
                  <w:r w:rsidRPr="008A0794">
                    <w:rPr>
                      <w:rFonts w:ascii="Calibri" w:eastAsia="Times New Roman" w:hAnsi="Calibri" w:cs="Times New Roman"/>
                    </w:rPr>
                    <w:t>143</w:t>
                  </w:r>
                </w:p>
              </w:tc>
              <w:tc>
                <w:tcPr>
                  <w:tcW w:w="1028" w:type="dxa"/>
                </w:tcPr>
                <w:p w14:paraId="688BD292" w14:textId="77777777" w:rsidR="0055755E" w:rsidRPr="008A0794" w:rsidRDefault="0055755E" w:rsidP="0055755E">
                  <w:pPr>
                    <w:spacing w:after="0" w:line="240" w:lineRule="auto"/>
                    <w:jc w:val="right"/>
                    <w:rPr>
                      <w:rFonts w:ascii="Calibri" w:eastAsia="Times New Roman" w:hAnsi="Calibri" w:cs="Times New Roman"/>
                    </w:rPr>
                  </w:pPr>
                  <w:r w:rsidRPr="008A0794">
                    <w:rPr>
                      <w:rFonts w:ascii="Calibri" w:eastAsia="Times New Roman" w:hAnsi="Calibri" w:cs="Times New Roman"/>
                    </w:rPr>
                    <w:t>1</w:t>
                  </w:r>
                  <w:r>
                    <w:rPr>
                      <w:rFonts w:ascii="Calibri" w:eastAsia="Times New Roman" w:hAnsi="Calibri" w:cs="Times New Roman"/>
                    </w:rPr>
                    <w:t>5</w:t>
                  </w:r>
                  <w:r w:rsidRPr="008A0794">
                    <w:rPr>
                      <w:rFonts w:ascii="Calibri" w:eastAsia="Times New Roman" w:hAnsi="Calibri" w:cs="Times New Roman"/>
                    </w:rPr>
                    <w:t>0</w:t>
                  </w:r>
                </w:p>
              </w:tc>
            </w:tr>
            <w:tr w:rsidR="0055755E" w:rsidRPr="00967C3D" w14:paraId="0CA4A3BD" w14:textId="77777777" w:rsidTr="005D73AE">
              <w:trPr>
                <w:trHeight w:val="300"/>
              </w:trPr>
              <w:tc>
                <w:tcPr>
                  <w:tcW w:w="2392" w:type="dxa"/>
                  <w:gridSpan w:val="2"/>
                  <w:tcBorders>
                    <w:top w:val="nil"/>
                    <w:left w:val="nil"/>
                    <w:bottom w:val="nil"/>
                    <w:right w:val="nil"/>
                  </w:tcBorders>
                  <w:noWrap/>
                  <w:vAlign w:val="bottom"/>
                  <w:hideMark/>
                </w:tcPr>
                <w:p w14:paraId="1CD2568F" w14:textId="77777777" w:rsidR="0055755E" w:rsidRPr="00BE5ECD" w:rsidRDefault="0055755E" w:rsidP="0055755E">
                  <w:pPr>
                    <w:spacing w:after="0" w:line="240" w:lineRule="auto"/>
                    <w:rPr>
                      <w:rFonts w:ascii="Calibri" w:eastAsia="Times New Roman" w:hAnsi="Calibri" w:cs="Times New Roman"/>
                    </w:rPr>
                  </w:pPr>
                  <w:r w:rsidRPr="00BE5ECD">
                    <w:rPr>
                      <w:rFonts w:ascii="Calibri" w:eastAsia="Times New Roman" w:hAnsi="Calibri" w:cs="Times New Roman"/>
                    </w:rPr>
                    <w:t>Donateurs</w:t>
                  </w:r>
                </w:p>
              </w:tc>
              <w:tc>
                <w:tcPr>
                  <w:tcW w:w="1526" w:type="dxa"/>
                  <w:tcBorders>
                    <w:top w:val="nil"/>
                    <w:left w:val="nil"/>
                    <w:bottom w:val="nil"/>
                    <w:right w:val="nil"/>
                  </w:tcBorders>
                  <w:noWrap/>
                  <w:vAlign w:val="bottom"/>
                  <w:hideMark/>
                </w:tcPr>
                <w:p w14:paraId="4C4F6ABD" w14:textId="77777777" w:rsidR="0055755E" w:rsidRPr="00BE5ECD" w:rsidRDefault="0055755E" w:rsidP="0055755E">
                  <w:pPr>
                    <w:spacing w:after="0" w:line="240" w:lineRule="auto"/>
                    <w:rPr>
                      <w:rFonts w:ascii="Calibri" w:eastAsia="Times New Roman" w:hAnsi="Calibri" w:cs="Times New Roman"/>
                    </w:rPr>
                  </w:pPr>
                </w:p>
              </w:tc>
              <w:tc>
                <w:tcPr>
                  <w:tcW w:w="313" w:type="dxa"/>
                  <w:tcBorders>
                    <w:top w:val="nil"/>
                    <w:left w:val="nil"/>
                    <w:bottom w:val="nil"/>
                    <w:right w:val="nil"/>
                  </w:tcBorders>
                  <w:noWrap/>
                  <w:vAlign w:val="bottom"/>
                  <w:hideMark/>
                </w:tcPr>
                <w:p w14:paraId="1DBEB6BE" w14:textId="77777777" w:rsidR="0055755E" w:rsidRPr="00BE5ECD" w:rsidRDefault="0055755E" w:rsidP="0055755E">
                  <w:pPr>
                    <w:spacing w:after="0" w:line="240" w:lineRule="auto"/>
                    <w:rPr>
                      <w:rFonts w:ascii="Calibri" w:eastAsia="Times New Roman" w:hAnsi="Calibri" w:cs="Times New Roman"/>
                    </w:rPr>
                  </w:pPr>
                </w:p>
              </w:tc>
              <w:tc>
                <w:tcPr>
                  <w:tcW w:w="1028" w:type="dxa"/>
                  <w:tcBorders>
                    <w:top w:val="nil"/>
                    <w:left w:val="nil"/>
                    <w:bottom w:val="nil"/>
                    <w:right w:val="nil"/>
                  </w:tcBorders>
                </w:tcPr>
                <w:p w14:paraId="387567F2" w14:textId="77777777" w:rsidR="0055755E" w:rsidRPr="00BE5ECD" w:rsidRDefault="0055755E" w:rsidP="0055755E">
                  <w:pPr>
                    <w:spacing w:after="0" w:line="240" w:lineRule="auto"/>
                    <w:jc w:val="right"/>
                    <w:rPr>
                      <w:rFonts w:ascii="Calibri" w:eastAsia="Times New Roman" w:hAnsi="Calibri" w:cs="Times New Roman"/>
                    </w:rPr>
                  </w:pPr>
                  <w:r w:rsidRPr="00BE5ECD">
                    <w:rPr>
                      <w:rFonts w:ascii="Calibri" w:eastAsia="Times New Roman" w:hAnsi="Calibri" w:cs="Times New Roman"/>
                    </w:rPr>
                    <w:t>240</w:t>
                  </w:r>
                </w:p>
              </w:tc>
              <w:tc>
                <w:tcPr>
                  <w:tcW w:w="1026" w:type="dxa"/>
                  <w:tcBorders>
                    <w:top w:val="nil"/>
                    <w:left w:val="nil"/>
                    <w:bottom w:val="nil"/>
                    <w:right w:val="nil"/>
                  </w:tcBorders>
                </w:tcPr>
                <w:p w14:paraId="0B218F5A" w14:textId="77777777" w:rsidR="0055755E" w:rsidRPr="00967C3D" w:rsidRDefault="0055755E" w:rsidP="0055755E">
                  <w:pPr>
                    <w:spacing w:after="0" w:line="240" w:lineRule="auto"/>
                    <w:jc w:val="right"/>
                    <w:rPr>
                      <w:rFonts w:ascii="Calibri" w:eastAsia="Times New Roman" w:hAnsi="Calibri" w:cs="Times New Roman"/>
                    </w:rPr>
                  </w:pPr>
                  <w:r w:rsidRPr="00967C3D">
                    <w:rPr>
                      <w:rFonts w:ascii="Calibri" w:eastAsia="Times New Roman" w:hAnsi="Calibri" w:cs="Times New Roman"/>
                    </w:rPr>
                    <w:t>224,50</w:t>
                  </w:r>
                </w:p>
              </w:tc>
              <w:tc>
                <w:tcPr>
                  <w:tcW w:w="1028" w:type="dxa"/>
                  <w:tcBorders>
                    <w:top w:val="nil"/>
                    <w:left w:val="nil"/>
                    <w:bottom w:val="nil"/>
                    <w:right w:val="nil"/>
                  </w:tcBorders>
                </w:tcPr>
                <w:p w14:paraId="21851A68" w14:textId="77777777" w:rsidR="0055755E" w:rsidRPr="00967C3D" w:rsidRDefault="0055755E" w:rsidP="0055755E">
                  <w:pPr>
                    <w:spacing w:after="0" w:line="240" w:lineRule="auto"/>
                    <w:jc w:val="right"/>
                    <w:rPr>
                      <w:rFonts w:ascii="Calibri" w:eastAsia="Times New Roman" w:hAnsi="Calibri" w:cs="Times New Roman"/>
                    </w:rPr>
                  </w:pPr>
                  <w:r w:rsidRPr="00967C3D">
                    <w:rPr>
                      <w:rFonts w:ascii="Calibri" w:eastAsia="Times New Roman" w:hAnsi="Calibri" w:cs="Times New Roman"/>
                    </w:rPr>
                    <w:t>220</w:t>
                  </w:r>
                </w:p>
              </w:tc>
              <w:tc>
                <w:tcPr>
                  <w:tcW w:w="1027" w:type="dxa"/>
                </w:tcPr>
                <w:p w14:paraId="0A52CFCA" w14:textId="77777777" w:rsidR="0055755E" w:rsidRPr="008A0794" w:rsidRDefault="0055755E" w:rsidP="0055755E">
                  <w:pPr>
                    <w:spacing w:after="0" w:line="240" w:lineRule="auto"/>
                    <w:jc w:val="right"/>
                    <w:rPr>
                      <w:rFonts w:ascii="Calibri" w:eastAsia="Times New Roman" w:hAnsi="Calibri" w:cs="Times New Roman"/>
                    </w:rPr>
                  </w:pPr>
                  <w:r w:rsidRPr="008A0794">
                    <w:rPr>
                      <w:rFonts w:ascii="Calibri" w:eastAsia="Times New Roman" w:hAnsi="Calibri" w:cs="Times New Roman"/>
                    </w:rPr>
                    <w:t>215,50</w:t>
                  </w:r>
                </w:p>
              </w:tc>
              <w:tc>
                <w:tcPr>
                  <w:tcW w:w="1028" w:type="dxa"/>
                </w:tcPr>
                <w:p w14:paraId="25FA4137" w14:textId="77777777" w:rsidR="0055755E" w:rsidRPr="008A0794" w:rsidRDefault="0055755E" w:rsidP="0055755E">
                  <w:pPr>
                    <w:spacing w:after="0" w:line="240" w:lineRule="auto"/>
                    <w:jc w:val="right"/>
                    <w:rPr>
                      <w:rFonts w:ascii="Calibri" w:eastAsia="Times New Roman" w:hAnsi="Calibri" w:cs="Times New Roman"/>
                    </w:rPr>
                  </w:pPr>
                  <w:r w:rsidRPr="008A0794">
                    <w:rPr>
                      <w:rFonts w:ascii="Calibri" w:eastAsia="Times New Roman" w:hAnsi="Calibri" w:cs="Times New Roman"/>
                    </w:rPr>
                    <w:t>200</w:t>
                  </w:r>
                </w:p>
              </w:tc>
            </w:tr>
            <w:tr w:rsidR="0055755E" w:rsidRPr="00967C3D" w14:paraId="5AAB32D2" w14:textId="77777777" w:rsidTr="005D73AE">
              <w:trPr>
                <w:trHeight w:val="300"/>
              </w:trPr>
              <w:tc>
                <w:tcPr>
                  <w:tcW w:w="2392" w:type="dxa"/>
                  <w:gridSpan w:val="2"/>
                  <w:tcBorders>
                    <w:top w:val="nil"/>
                    <w:left w:val="nil"/>
                    <w:bottom w:val="nil"/>
                    <w:right w:val="nil"/>
                  </w:tcBorders>
                  <w:noWrap/>
                  <w:vAlign w:val="bottom"/>
                  <w:hideMark/>
                </w:tcPr>
                <w:p w14:paraId="232A4B73" w14:textId="77777777" w:rsidR="0055755E" w:rsidRPr="00BE5ECD" w:rsidRDefault="0055755E" w:rsidP="0055755E">
                  <w:pPr>
                    <w:spacing w:after="0" w:line="240" w:lineRule="auto"/>
                    <w:rPr>
                      <w:rFonts w:ascii="Calibri" w:eastAsia="Times New Roman" w:hAnsi="Calibri" w:cs="Times New Roman"/>
                    </w:rPr>
                  </w:pPr>
                  <w:r w:rsidRPr="00BE5ECD">
                    <w:rPr>
                      <w:rFonts w:ascii="Calibri" w:eastAsia="Times New Roman" w:hAnsi="Calibri" w:cs="Times New Roman"/>
                    </w:rPr>
                    <w:t>Contributie jeugd</w:t>
                  </w:r>
                </w:p>
              </w:tc>
              <w:tc>
                <w:tcPr>
                  <w:tcW w:w="1526" w:type="dxa"/>
                  <w:tcBorders>
                    <w:top w:val="nil"/>
                    <w:left w:val="nil"/>
                    <w:bottom w:val="nil"/>
                    <w:right w:val="nil"/>
                  </w:tcBorders>
                  <w:noWrap/>
                  <w:vAlign w:val="bottom"/>
                  <w:hideMark/>
                </w:tcPr>
                <w:p w14:paraId="289D40B0" w14:textId="77777777" w:rsidR="0055755E" w:rsidRPr="00BE5ECD" w:rsidRDefault="0055755E" w:rsidP="0055755E">
                  <w:pPr>
                    <w:spacing w:after="0" w:line="240" w:lineRule="auto"/>
                    <w:rPr>
                      <w:rFonts w:ascii="Calibri" w:eastAsia="Times New Roman" w:hAnsi="Calibri" w:cs="Times New Roman"/>
                    </w:rPr>
                  </w:pPr>
                </w:p>
              </w:tc>
              <w:tc>
                <w:tcPr>
                  <w:tcW w:w="313" w:type="dxa"/>
                  <w:tcBorders>
                    <w:top w:val="nil"/>
                    <w:left w:val="nil"/>
                    <w:bottom w:val="nil"/>
                    <w:right w:val="nil"/>
                  </w:tcBorders>
                  <w:noWrap/>
                  <w:vAlign w:val="bottom"/>
                  <w:hideMark/>
                </w:tcPr>
                <w:p w14:paraId="33C76579" w14:textId="77777777" w:rsidR="0055755E" w:rsidRPr="00BE5ECD" w:rsidRDefault="0055755E" w:rsidP="0055755E">
                  <w:pPr>
                    <w:spacing w:after="0" w:line="240" w:lineRule="auto"/>
                    <w:rPr>
                      <w:rFonts w:ascii="Calibri" w:eastAsia="Times New Roman" w:hAnsi="Calibri" w:cs="Times New Roman"/>
                    </w:rPr>
                  </w:pPr>
                </w:p>
              </w:tc>
              <w:tc>
                <w:tcPr>
                  <w:tcW w:w="1028" w:type="dxa"/>
                  <w:tcBorders>
                    <w:top w:val="nil"/>
                    <w:left w:val="nil"/>
                    <w:bottom w:val="nil"/>
                    <w:right w:val="nil"/>
                  </w:tcBorders>
                </w:tcPr>
                <w:p w14:paraId="038C9C04" w14:textId="77777777" w:rsidR="0055755E" w:rsidRPr="00BE5ECD" w:rsidRDefault="0055755E" w:rsidP="0055755E">
                  <w:pPr>
                    <w:spacing w:after="0" w:line="240" w:lineRule="auto"/>
                    <w:jc w:val="right"/>
                    <w:rPr>
                      <w:rFonts w:ascii="Calibri" w:eastAsia="Times New Roman" w:hAnsi="Calibri" w:cs="Times New Roman"/>
                    </w:rPr>
                  </w:pPr>
                  <w:r w:rsidRPr="00BE5ECD">
                    <w:rPr>
                      <w:rFonts w:ascii="Calibri" w:eastAsia="Times New Roman" w:hAnsi="Calibri" w:cs="Times New Roman"/>
                    </w:rPr>
                    <w:t>240</w:t>
                  </w:r>
                </w:p>
              </w:tc>
              <w:tc>
                <w:tcPr>
                  <w:tcW w:w="1026" w:type="dxa"/>
                  <w:tcBorders>
                    <w:top w:val="nil"/>
                    <w:left w:val="nil"/>
                    <w:bottom w:val="nil"/>
                    <w:right w:val="nil"/>
                  </w:tcBorders>
                </w:tcPr>
                <w:p w14:paraId="4449FCC0" w14:textId="77777777" w:rsidR="0055755E" w:rsidRPr="001822A9" w:rsidRDefault="0055755E" w:rsidP="0055755E">
                  <w:pPr>
                    <w:spacing w:after="0" w:line="240" w:lineRule="auto"/>
                    <w:jc w:val="right"/>
                    <w:rPr>
                      <w:rFonts w:ascii="Calibri" w:eastAsia="Times New Roman" w:hAnsi="Calibri" w:cs="Times New Roman"/>
                    </w:rPr>
                  </w:pPr>
                  <w:r w:rsidRPr="001822A9">
                    <w:rPr>
                      <w:rFonts w:ascii="Calibri" w:eastAsia="Times New Roman" w:hAnsi="Calibri" w:cs="Times New Roman"/>
                    </w:rPr>
                    <w:t>400,00</w:t>
                  </w:r>
                </w:p>
              </w:tc>
              <w:tc>
                <w:tcPr>
                  <w:tcW w:w="1028" w:type="dxa"/>
                  <w:tcBorders>
                    <w:top w:val="nil"/>
                    <w:left w:val="nil"/>
                    <w:bottom w:val="nil"/>
                    <w:right w:val="nil"/>
                  </w:tcBorders>
                </w:tcPr>
                <w:p w14:paraId="65722D89" w14:textId="77777777" w:rsidR="0055755E" w:rsidRPr="00967C3D" w:rsidRDefault="0055755E" w:rsidP="0055755E">
                  <w:pPr>
                    <w:spacing w:after="0" w:line="240" w:lineRule="auto"/>
                    <w:jc w:val="right"/>
                    <w:rPr>
                      <w:rFonts w:ascii="Calibri" w:eastAsia="Times New Roman" w:hAnsi="Calibri" w:cs="Times New Roman"/>
                    </w:rPr>
                  </w:pPr>
                  <w:r>
                    <w:rPr>
                      <w:rFonts w:ascii="Calibri" w:eastAsia="Times New Roman" w:hAnsi="Calibri" w:cs="Times New Roman"/>
                    </w:rPr>
                    <w:t>4</w:t>
                  </w:r>
                  <w:r w:rsidRPr="00967C3D">
                    <w:rPr>
                      <w:rFonts w:ascii="Calibri" w:eastAsia="Times New Roman" w:hAnsi="Calibri" w:cs="Times New Roman"/>
                    </w:rPr>
                    <w:t>00</w:t>
                  </w:r>
                </w:p>
              </w:tc>
              <w:tc>
                <w:tcPr>
                  <w:tcW w:w="1027" w:type="dxa"/>
                </w:tcPr>
                <w:p w14:paraId="6849CE2A" w14:textId="77777777" w:rsidR="0055755E" w:rsidRPr="008A0794" w:rsidRDefault="0055755E" w:rsidP="0055755E">
                  <w:pPr>
                    <w:spacing w:after="0" w:line="240" w:lineRule="auto"/>
                    <w:jc w:val="right"/>
                    <w:rPr>
                      <w:rFonts w:ascii="Calibri" w:eastAsia="Times New Roman" w:hAnsi="Calibri" w:cs="Times New Roman"/>
                    </w:rPr>
                  </w:pPr>
                  <w:r w:rsidRPr="008A0794">
                    <w:rPr>
                      <w:rFonts w:ascii="Calibri" w:eastAsia="Times New Roman" w:hAnsi="Calibri" w:cs="Times New Roman"/>
                    </w:rPr>
                    <w:t>480</w:t>
                  </w:r>
                </w:p>
              </w:tc>
              <w:tc>
                <w:tcPr>
                  <w:tcW w:w="1028" w:type="dxa"/>
                </w:tcPr>
                <w:p w14:paraId="72770296" w14:textId="77777777" w:rsidR="0055755E" w:rsidRPr="008A0794" w:rsidRDefault="0055755E" w:rsidP="0055755E">
                  <w:pPr>
                    <w:spacing w:after="0" w:line="240" w:lineRule="auto"/>
                    <w:jc w:val="right"/>
                    <w:rPr>
                      <w:rFonts w:ascii="Calibri" w:eastAsia="Times New Roman" w:hAnsi="Calibri" w:cs="Times New Roman"/>
                    </w:rPr>
                  </w:pPr>
                  <w:r>
                    <w:rPr>
                      <w:rFonts w:ascii="Calibri" w:eastAsia="Times New Roman" w:hAnsi="Calibri" w:cs="Times New Roman"/>
                    </w:rPr>
                    <w:t>5</w:t>
                  </w:r>
                  <w:r w:rsidRPr="008A0794">
                    <w:rPr>
                      <w:rFonts w:ascii="Calibri" w:eastAsia="Times New Roman" w:hAnsi="Calibri" w:cs="Times New Roman"/>
                    </w:rPr>
                    <w:t>00</w:t>
                  </w:r>
                </w:p>
              </w:tc>
            </w:tr>
            <w:tr w:rsidR="0055755E" w:rsidRPr="00967C3D" w14:paraId="2C6E0A2E" w14:textId="77777777" w:rsidTr="005D73AE">
              <w:trPr>
                <w:trHeight w:val="300"/>
              </w:trPr>
              <w:tc>
                <w:tcPr>
                  <w:tcW w:w="4231" w:type="dxa"/>
                  <w:gridSpan w:val="4"/>
                  <w:tcBorders>
                    <w:top w:val="nil"/>
                    <w:left w:val="nil"/>
                    <w:bottom w:val="nil"/>
                    <w:right w:val="nil"/>
                  </w:tcBorders>
                  <w:noWrap/>
                </w:tcPr>
                <w:p w14:paraId="74C985B7" w14:textId="77777777" w:rsidR="0055755E" w:rsidRPr="00BE5ECD" w:rsidRDefault="0055755E" w:rsidP="0055755E">
                  <w:pPr>
                    <w:spacing w:after="0" w:line="240" w:lineRule="auto"/>
                    <w:rPr>
                      <w:rFonts w:ascii="Calibri" w:eastAsia="Times New Roman" w:hAnsi="Calibri" w:cs="Times New Roman"/>
                    </w:rPr>
                  </w:pPr>
                  <w:r w:rsidRPr="00BE5ECD">
                    <w:rPr>
                      <w:rFonts w:ascii="Calibri" w:eastAsia="Times New Roman" w:hAnsi="Calibri" w:cs="Times New Roman"/>
                    </w:rPr>
                    <w:t>Giften</w:t>
                  </w:r>
                </w:p>
              </w:tc>
              <w:tc>
                <w:tcPr>
                  <w:tcW w:w="1028" w:type="dxa"/>
                  <w:tcBorders>
                    <w:top w:val="nil"/>
                    <w:left w:val="nil"/>
                    <w:bottom w:val="nil"/>
                    <w:right w:val="nil"/>
                  </w:tcBorders>
                </w:tcPr>
                <w:p w14:paraId="721BBF1B" w14:textId="77777777" w:rsidR="0055755E" w:rsidRPr="00BE5ECD" w:rsidRDefault="0055755E" w:rsidP="0055755E">
                  <w:pPr>
                    <w:spacing w:after="0" w:line="240" w:lineRule="auto"/>
                    <w:jc w:val="right"/>
                    <w:rPr>
                      <w:rFonts w:ascii="Calibri" w:eastAsia="Times New Roman" w:hAnsi="Calibri" w:cs="Times New Roman"/>
                    </w:rPr>
                  </w:pPr>
                  <w:r w:rsidRPr="00BE5ECD">
                    <w:rPr>
                      <w:rFonts w:ascii="Calibri" w:eastAsia="Times New Roman" w:hAnsi="Calibri" w:cs="Times New Roman"/>
                    </w:rPr>
                    <w:t>100</w:t>
                  </w:r>
                </w:p>
              </w:tc>
              <w:tc>
                <w:tcPr>
                  <w:tcW w:w="1026" w:type="dxa"/>
                  <w:tcBorders>
                    <w:top w:val="nil"/>
                    <w:left w:val="nil"/>
                    <w:bottom w:val="nil"/>
                    <w:right w:val="nil"/>
                  </w:tcBorders>
                </w:tcPr>
                <w:p w14:paraId="2D7F51F1" w14:textId="77777777" w:rsidR="0055755E" w:rsidRPr="001822A9" w:rsidRDefault="0055755E" w:rsidP="0055755E">
                  <w:pPr>
                    <w:spacing w:after="0" w:line="240" w:lineRule="auto"/>
                    <w:jc w:val="right"/>
                    <w:rPr>
                      <w:rFonts w:ascii="Calibri" w:eastAsia="Times New Roman" w:hAnsi="Calibri" w:cs="Times New Roman"/>
                    </w:rPr>
                  </w:pPr>
                  <w:r w:rsidRPr="001822A9">
                    <w:rPr>
                      <w:rFonts w:ascii="Calibri" w:eastAsia="Times New Roman" w:hAnsi="Calibri" w:cs="Times New Roman"/>
                    </w:rPr>
                    <w:t>100,00</w:t>
                  </w:r>
                </w:p>
              </w:tc>
              <w:tc>
                <w:tcPr>
                  <w:tcW w:w="1028" w:type="dxa"/>
                  <w:tcBorders>
                    <w:top w:val="nil"/>
                    <w:left w:val="nil"/>
                    <w:bottom w:val="nil"/>
                    <w:right w:val="nil"/>
                  </w:tcBorders>
                </w:tcPr>
                <w:p w14:paraId="08774A05" w14:textId="77777777" w:rsidR="0055755E" w:rsidRPr="00967C3D" w:rsidRDefault="0055755E" w:rsidP="0055755E">
                  <w:pPr>
                    <w:spacing w:after="0" w:line="240" w:lineRule="auto"/>
                    <w:jc w:val="right"/>
                    <w:rPr>
                      <w:rFonts w:ascii="Calibri" w:eastAsia="Times New Roman" w:hAnsi="Calibri" w:cs="Times New Roman"/>
                    </w:rPr>
                  </w:pPr>
                  <w:r w:rsidRPr="00967C3D">
                    <w:rPr>
                      <w:rFonts w:ascii="Calibri" w:eastAsia="Times New Roman" w:hAnsi="Calibri" w:cs="Times New Roman"/>
                    </w:rPr>
                    <w:t>100</w:t>
                  </w:r>
                </w:p>
              </w:tc>
              <w:tc>
                <w:tcPr>
                  <w:tcW w:w="1027" w:type="dxa"/>
                </w:tcPr>
                <w:p w14:paraId="635F4F85" w14:textId="77777777" w:rsidR="0055755E" w:rsidRPr="008A0794" w:rsidRDefault="0055755E" w:rsidP="0055755E">
                  <w:pPr>
                    <w:spacing w:after="0" w:line="240" w:lineRule="auto"/>
                    <w:jc w:val="right"/>
                    <w:rPr>
                      <w:rFonts w:ascii="Calibri" w:eastAsia="Times New Roman" w:hAnsi="Calibri" w:cs="Times New Roman"/>
                    </w:rPr>
                  </w:pPr>
                  <w:r w:rsidRPr="008A0794">
                    <w:rPr>
                      <w:rFonts w:ascii="Calibri" w:eastAsia="Times New Roman" w:hAnsi="Calibri" w:cs="Times New Roman"/>
                    </w:rPr>
                    <w:t>200</w:t>
                  </w:r>
                </w:p>
              </w:tc>
              <w:tc>
                <w:tcPr>
                  <w:tcW w:w="1028" w:type="dxa"/>
                </w:tcPr>
                <w:p w14:paraId="5A7A99E0" w14:textId="77777777" w:rsidR="0055755E" w:rsidRPr="008A0794" w:rsidRDefault="0055755E" w:rsidP="0055755E">
                  <w:pPr>
                    <w:spacing w:after="0" w:line="240" w:lineRule="auto"/>
                    <w:jc w:val="right"/>
                    <w:rPr>
                      <w:rFonts w:ascii="Calibri" w:eastAsia="Times New Roman" w:hAnsi="Calibri" w:cs="Times New Roman"/>
                    </w:rPr>
                  </w:pPr>
                  <w:r w:rsidRPr="008A0794">
                    <w:rPr>
                      <w:rFonts w:ascii="Calibri" w:eastAsia="Times New Roman" w:hAnsi="Calibri" w:cs="Times New Roman"/>
                    </w:rPr>
                    <w:t>200</w:t>
                  </w:r>
                </w:p>
              </w:tc>
            </w:tr>
            <w:tr w:rsidR="0055755E" w:rsidRPr="00967C3D" w14:paraId="05E2D1DB" w14:textId="77777777" w:rsidTr="005D73AE">
              <w:trPr>
                <w:trHeight w:val="300"/>
              </w:trPr>
              <w:tc>
                <w:tcPr>
                  <w:tcW w:w="2392" w:type="dxa"/>
                  <w:gridSpan w:val="2"/>
                  <w:tcBorders>
                    <w:top w:val="nil"/>
                    <w:left w:val="nil"/>
                    <w:bottom w:val="nil"/>
                    <w:right w:val="nil"/>
                  </w:tcBorders>
                  <w:noWrap/>
                  <w:vAlign w:val="bottom"/>
                  <w:hideMark/>
                </w:tcPr>
                <w:p w14:paraId="14895E74" w14:textId="77777777" w:rsidR="0055755E" w:rsidRPr="00BE5ECD" w:rsidRDefault="0055755E" w:rsidP="0055755E">
                  <w:pPr>
                    <w:spacing w:after="0" w:line="240" w:lineRule="auto"/>
                    <w:rPr>
                      <w:rFonts w:ascii="Calibri" w:eastAsia="Times New Roman" w:hAnsi="Calibri" w:cs="Times New Roman"/>
                    </w:rPr>
                  </w:pPr>
                  <w:r w:rsidRPr="00BE5ECD">
                    <w:rPr>
                      <w:rFonts w:ascii="Calibri" w:eastAsia="Times New Roman" w:hAnsi="Calibri" w:cs="Times New Roman"/>
                    </w:rPr>
                    <w:t>Advertenties GROEN</w:t>
                  </w:r>
                </w:p>
              </w:tc>
              <w:tc>
                <w:tcPr>
                  <w:tcW w:w="1526" w:type="dxa"/>
                  <w:tcBorders>
                    <w:top w:val="nil"/>
                    <w:left w:val="nil"/>
                    <w:bottom w:val="nil"/>
                    <w:right w:val="nil"/>
                  </w:tcBorders>
                  <w:noWrap/>
                  <w:vAlign w:val="bottom"/>
                  <w:hideMark/>
                </w:tcPr>
                <w:p w14:paraId="74F95683" w14:textId="77777777" w:rsidR="0055755E" w:rsidRPr="00BE5ECD" w:rsidRDefault="0055755E" w:rsidP="0055755E">
                  <w:pPr>
                    <w:spacing w:after="0" w:line="240" w:lineRule="auto"/>
                    <w:rPr>
                      <w:rFonts w:ascii="Calibri" w:eastAsia="Times New Roman" w:hAnsi="Calibri" w:cs="Times New Roman"/>
                    </w:rPr>
                  </w:pPr>
                </w:p>
              </w:tc>
              <w:tc>
                <w:tcPr>
                  <w:tcW w:w="313" w:type="dxa"/>
                  <w:tcBorders>
                    <w:top w:val="nil"/>
                    <w:left w:val="nil"/>
                    <w:bottom w:val="nil"/>
                    <w:right w:val="nil"/>
                  </w:tcBorders>
                  <w:noWrap/>
                  <w:vAlign w:val="bottom"/>
                  <w:hideMark/>
                </w:tcPr>
                <w:p w14:paraId="1C78DFA5" w14:textId="77777777" w:rsidR="0055755E" w:rsidRPr="00BE5ECD" w:rsidRDefault="0055755E" w:rsidP="0055755E">
                  <w:pPr>
                    <w:spacing w:after="0" w:line="240" w:lineRule="auto"/>
                    <w:rPr>
                      <w:rFonts w:ascii="Calibri" w:eastAsia="Times New Roman" w:hAnsi="Calibri" w:cs="Times New Roman"/>
                    </w:rPr>
                  </w:pPr>
                </w:p>
              </w:tc>
              <w:tc>
                <w:tcPr>
                  <w:tcW w:w="1028" w:type="dxa"/>
                  <w:tcBorders>
                    <w:top w:val="nil"/>
                    <w:left w:val="nil"/>
                    <w:bottom w:val="nil"/>
                    <w:right w:val="nil"/>
                  </w:tcBorders>
                </w:tcPr>
                <w:p w14:paraId="642880C0" w14:textId="77777777" w:rsidR="0055755E" w:rsidRPr="00BE5ECD" w:rsidRDefault="0055755E" w:rsidP="0055755E">
                  <w:pPr>
                    <w:spacing w:after="0" w:line="240" w:lineRule="auto"/>
                    <w:jc w:val="right"/>
                    <w:rPr>
                      <w:rFonts w:ascii="Calibri" w:eastAsia="Times New Roman" w:hAnsi="Calibri" w:cs="Times New Roman"/>
                    </w:rPr>
                  </w:pPr>
                  <w:r w:rsidRPr="00BE5ECD">
                    <w:rPr>
                      <w:rFonts w:ascii="Calibri" w:eastAsia="Times New Roman" w:hAnsi="Calibri" w:cs="Times New Roman"/>
                    </w:rPr>
                    <w:t>600</w:t>
                  </w:r>
                </w:p>
              </w:tc>
              <w:tc>
                <w:tcPr>
                  <w:tcW w:w="1026" w:type="dxa"/>
                  <w:tcBorders>
                    <w:top w:val="nil"/>
                    <w:left w:val="nil"/>
                    <w:bottom w:val="nil"/>
                    <w:right w:val="nil"/>
                  </w:tcBorders>
                </w:tcPr>
                <w:p w14:paraId="00E02E5B" w14:textId="77777777" w:rsidR="0055755E" w:rsidRPr="001822A9" w:rsidRDefault="0055755E" w:rsidP="0055755E">
                  <w:pPr>
                    <w:spacing w:after="0" w:line="240" w:lineRule="auto"/>
                    <w:jc w:val="right"/>
                    <w:rPr>
                      <w:rFonts w:ascii="Calibri" w:eastAsia="Times New Roman" w:hAnsi="Calibri" w:cs="Times New Roman"/>
                    </w:rPr>
                  </w:pPr>
                  <w:r w:rsidRPr="001822A9">
                    <w:rPr>
                      <w:rFonts w:ascii="Calibri" w:eastAsia="Times New Roman" w:hAnsi="Calibri" w:cs="Times New Roman"/>
                    </w:rPr>
                    <w:t>705,00</w:t>
                  </w:r>
                </w:p>
              </w:tc>
              <w:tc>
                <w:tcPr>
                  <w:tcW w:w="1028" w:type="dxa"/>
                  <w:tcBorders>
                    <w:top w:val="nil"/>
                    <w:left w:val="nil"/>
                    <w:bottom w:val="nil"/>
                    <w:right w:val="nil"/>
                  </w:tcBorders>
                </w:tcPr>
                <w:p w14:paraId="335EFC0D" w14:textId="77777777" w:rsidR="0055755E" w:rsidRPr="00967C3D" w:rsidRDefault="0055755E" w:rsidP="0055755E">
                  <w:pPr>
                    <w:spacing w:after="0" w:line="240" w:lineRule="auto"/>
                    <w:jc w:val="right"/>
                    <w:rPr>
                      <w:rFonts w:ascii="Calibri" w:eastAsia="Times New Roman" w:hAnsi="Calibri" w:cs="Times New Roman"/>
                    </w:rPr>
                  </w:pPr>
                  <w:r w:rsidRPr="00967C3D">
                    <w:rPr>
                      <w:rFonts w:ascii="Calibri" w:eastAsia="Times New Roman" w:hAnsi="Calibri" w:cs="Times New Roman"/>
                    </w:rPr>
                    <w:t>650</w:t>
                  </w:r>
                </w:p>
              </w:tc>
              <w:tc>
                <w:tcPr>
                  <w:tcW w:w="1027" w:type="dxa"/>
                </w:tcPr>
                <w:p w14:paraId="5DF851E5" w14:textId="77777777" w:rsidR="0055755E" w:rsidRPr="008A0794" w:rsidRDefault="0055755E" w:rsidP="0055755E">
                  <w:pPr>
                    <w:spacing w:after="0" w:line="240" w:lineRule="auto"/>
                    <w:jc w:val="right"/>
                    <w:rPr>
                      <w:rFonts w:ascii="Calibri" w:eastAsia="Times New Roman" w:hAnsi="Calibri" w:cs="Times New Roman"/>
                    </w:rPr>
                  </w:pPr>
                  <w:r w:rsidRPr="008A0794">
                    <w:rPr>
                      <w:rFonts w:ascii="Calibri" w:eastAsia="Times New Roman" w:hAnsi="Calibri" w:cs="Times New Roman"/>
                    </w:rPr>
                    <w:t>480</w:t>
                  </w:r>
                </w:p>
              </w:tc>
              <w:tc>
                <w:tcPr>
                  <w:tcW w:w="1028" w:type="dxa"/>
                </w:tcPr>
                <w:p w14:paraId="1A6A9500" w14:textId="77777777" w:rsidR="0055755E" w:rsidRPr="008A0794" w:rsidRDefault="0055755E" w:rsidP="0055755E">
                  <w:pPr>
                    <w:spacing w:after="0" w:line="240" w:lineRule="auto"/>
                    <w:jc w:val="right"/>
                    <w:rPr>
                      <w:rFonts w:ascii="Calibri" w:eastAsia="Times New Roman" w:hAnsi="Calibri" w:cs="Times New Roman"/>
                    </w:rPr>
                  </w:pPr>
                  <w:r w:rsidRPr="008A0794">
                    <w:rPr>
                      <w:rFonts w:ascii="Calibri" w:eastAsia="Times New Roman" w:hAnsi="Calibri" w:cs="Times New Roman"/>
                    </w:rPr>
                    <w:t>600</w:t>
                  </w:r>
                </w:p>
              </w:tc>
            </w:tr>
            <w:tr w:rsidR="0055755E" w:rsidRPr="00967C3D" w14:paraId="58F89D1B" w14:textId="77777777" w:rsidTr="005D73AE">
              <w:trPr>
                <w:trHeight w:val="300"/>
              </w:trPr>
              <w:tc>
                <w:tcPr>
                  <w:tcW w:w="4231" w:type="dxa"/>
                  <w:gridSpan w:val="4"/>
                  <w:tcBorders>
                    <w:top w:val="nil"/>
                    <w:left w:val="nil"/>
                    <w:bottom w:val="nil"/>
                    <w:right w:val="nil"/>
                  </w:tcBorders>
                  <w:noWrap/>
                  <w:vAlign w:val="bottom"/>
                  <w:hideMark/>
                </w:tcPr>
                <w:p w14:paraId="69998284" w14:textId="77777777" w:rsidR="0055755E" w:rsidRPr="00BE5ECD" w:rsidRDefault="0055755E" w:rsidP="0055755E">
                  <w:pPr>
                    <w:spacing w:after="0" w:line="240" w:lineRule="auto"/>
                    <w:rPr>
                      <w:rFonts w:ascii="Calibri" w:eastAsia="Times New Roman" w:hAnsi="Calibri" w:cs="Times New Roman"/>
                    </w:rPr>
                  </w:pPr>
                  <w:r w:rsidRPr="00BE5ECD">
                    <w:rPr>
                      <w:rFonts w:ascii="Calibri" w:eastAsia="Times New Roman" w:hAnsi="Calibri" w:cs="Times New Roman"/>
                    </w:rPr>
                    <w:t>Consumpties en entree lezingen</w:t>
                  </w:r>
                </w:p>
              </w:tc>
              <w:tc>
                <w:tcPr>
                  <w:tcW w:w="1028" w:type="dxa"/>
                  <w:tcBorders>
                    <w:top w:val="nil"/>
                    <w:left w:val="nil"/>
                    <w:bottom w:val="nil"/>
                    <w:right w:val="nil"/>
                  </w:tcBorders>
                </w:tcPr>
                <w:p w14:paraId="4130F87D" w14:textId="77777777" w:rsidR="0055755E" w:rsidRPr="00BE5ECD" w:rsidRDefault="0055755E" w:rsidP="0055755E">
                  <w:pPr>
                    <w:spacing w:after="0" w:line="240" w:lineRule="auto"/>
                    <w:jc w:val="right"/>
                    <w:rPr>
                      <w:rFonts w:ascii="Calibri" w:eastAsia="Times New Roman" w:hAnsi="Calibri" w:cs="Times New Roman"/>
                    </w:rPr>
                  </w:pPr>
                  <w:r w:rsidRPr="00BE5ECD">
                    <w:rPr>
                      <w:rFonts w:ascii="Calibri" w:eastAsia="Times New Roman" w:hAnsi="Calibri" w:cs="Times New Roman"/>
                    </w:rPr>
                    <w:t>120</w:t>
                  </w:r>
                </w:p>
              </w:tc>
              <w:tc>
                <w:tcPr>
                  <w:tcW w:w="1026" w:type="dxa"/>
                  <w:tcBorders>
                    <w:top w:val="nil"/>
                    <w:left w:val="nil"/>
                    <w:bottom w:val="nil"/>
                    <w:right w:val="nil"/>
                  </w:tcBorders>
                </w:tcPr>
                <w:p w14:paraId="0EB9BAE4" w14:textId="77777777" w:rsidR="0055755E" w:rsidRPr="001822A9" w:rsidRDefault="0055755E" w:rsidP="0055755E">
                  <w:pPr>
                    <w:spacing w:after="0" w:line="240" w:lineRule="auto"/>
                    <w:jc w:val="right"/>
                    <w:rPr>
                      <w:rFonts w:ascii="Calibri" w:eastAsia="Times New Roman" w:hAnsi="Calibri" w:cs="Times New Roman"/>
                    </w:rPr>
                  </w:pPr>
                  <w:r w:rsidRPr="001822A9">
                    <w:rPr>
                      <w:rFonts w:ascii="Calibri" w:eastAsia="Times New Roman" w:hAnsi="Calibri" w:cs="Times New Roman"/>
                    </w:rPr>
                    <w:t>322,00</w:t>
                  </w:r>
                </w:p>
              </w:tc>
              <w:tc>
                <w:tcPr>
                  <w:tcW w:w="1028" w:type="dxa"/>
                  <w:tcBorders>
                    <w:top w:val="nil"/>
                    <w:left w:val="nil"/>
                    <w:bottom w:val="nil"/>
                    <w:right w:val="nil"/>
                  </w:tcBorders>
                </w:tcPr>
                <w:p w14:paraId="06436A63" w14:textId="77777777" w:rsidR="0055755E" w:rsidRPr="00967C3D" w:rsidRDefault="0055755E" w:rsidP="0055755E">
                  <w:pPr>
                    <w:spacing w:after="0" w:line="240" w:lineRule="auto"/>
                    <w:jc w:val="right"/>
                    <w:rPr>
                      <w:rFonts w:ascii="Calibri" w:eastAsia="Times New Roman" w:hAnsi="Calibri" w:cs="Times New Roman"/>
                    </w:rPr>
                  </w:pPr>
                  <w:r w:rsidRPr="00967C3D">
                    <w:rPr>
                      <w:rFonts w:ascii="Calibri" w:eastAsia="Times New Roman" w:hAnsi="Calibri" w:cs="Times New Roman"/>
                    </w:rPr>
                    <w:t>300</w:t>
                  </w:r>
                </w:p>
              </w:tc>
              <w:tc>
                <w:tcPr>
                  <w:tcW w:w="1027" w:type="dxa"/>
                </w:tcPr>
                <w:p w14:paraId="63551C39" w14:textId="77777777" w:rsidR="0055755E" w:rsidRPr="008A0794" w:rsidRDefault="0055755E" w:rsidP="0055755E">
                  <w:pPr>
                    <w:spacing w:after="0" w:line="240" w:lineRule="auto"/>
                    <w:jc w:val="right"/>
                    <w:rPr>
                      <w:rFonts w:ascii="Calibri" w:eastAsia="Times New Roman" w:hAnsi="Calibri" w:cs="Times New Roman"/>
                    </w:rPr>
                  </w:pPr>
                  <w:r w:rsidRPr="008A0794">
                    <w:rPr>
                      <w:rFonts w:ascii="Calibri" w:eastAsia="Times New Roman" w:hAnsi="Calibri" w:cs="Times New Roman"/>
                    </w:rPr>
                    <w:t>94</w:t>
                  </w:r>
                </w:p>
              </w:tc>
              <w:tc>
                <w:tcPr>
                  <w:tcW w:w="1028" w:type="dxa"/>
                </w:tcPr>
                <w:p w14:paraId="5328A2C1" w14:textId="77777777" w:rsidR="0055755E" w:rsidRPr="008A0794" w:rsidRDefault="0055755E" w:rsidP="0055755E">
                  <w:pPr>
                    <w:spacing w:after="0" w:line="240" w:lineRule="auto"/>
                    <w:jc w:val="right"/>
                    <w:rPr>
                      <w:rFonts w:ascii="Calibri" w:eastAsia="Times New Roman" w:hAnsi="Calibri" w:cs="Times New Roman"/>
                    </w:rPr>
                  </w:pPr>
                  <w:r w:rsidRPr="008A0794">
                    <w:rPr>
                      <w:rFonts w:ascii="Calibri" w:eastAsia="Times New Roman" w:hAnsi="Calibri" w:cs="Times New Roman"/>
                    </w:rPr>
                    <w:t>200</w:t>
                  </w:r>
                </w:p>
              </w:tc>
            </w:tr>
            <w:tr w:rsidR="0055755E" w:rsidRPr="00967C3D" w14:paraId="4FF68DC0" w14:textId="77777777" w:rsidTr="005D73AE">
              <w:trPr>
                <w:trHeight w:val="300"/>
              </w:trPr>
              <w:tc>
                <w:tcPr>
                  <w:tcW w:w="4231" w:type="dxa"/>
                  <w:gridSpan w:val="4"/>
                  <w:tcBorders>
                    <w:top w:val="nil"/>
                    <w:left w:val="nil"/>
                    <w:bottom w:val="nil"/>
                    <w:right w:val="nil"/>
                  </w:tcBorders>
                  <w:noWrap/>
                  <w:vAlign w:val="bottom"/>
                </w:tcPr>
                <w:p w14:paraId="54AFEA3A" w14:textId="77777777" w:rsidR="0055755E" w:rsidRPr="00BE5ECD" w:rsidRDefault="0055755E" w:rsidP="0055755E">
                  <w:pPr>
                    <w:spacing w:after="0" w:line="240" w:lineRule="auto"/>
                    <w:rPr>
                      <w:rFonts w:ascii="Calibri" w:eastAsia="Times New Roman" w:hAnsi="Calibri" w:cs="Times New Roman"/>
                    </w:rPr>
                  </w:pPr>
                  <w:r w:rsidRPr="00BE5ECD">
                    <w:rPr>
                      <w:rFonts w:ascii="Calibri" w:eastAsia="Times New Roman" w:hAnsi="Calibri" w:cs="Times New Roman"/>
                    </w:rPr>
                    <w:t>Opbrengst excursies</w:t>
                  </w:r>
                </w:p>
              </w:tc>
              <w:tc>
                <w:tcPr>
                  <w:tcW w:w="1028" w:type="dxa"/>
                  <w:tcBorders>
                    <w:top w:val="nil"/>
                    <w:left w:val="nil"/>
                    <w:bottom w:val="nil"/>
                    <w:right w:val="nil"/>
                  </w:tcBorders>
                </w:tcPr>
                <w:p w14:paraId="7BB98F9A" w14:textId="77777777" w:rsidR="0055755E" w:rsidRPr="00BE5ECD" w:rsidRDefault="0055755E" w:rsidP="0055755E">
                  <w:pPr>
                    <w:spacing w:after="0" w:line="240" w:lineRule="auto"/>
                    <w:jc w:val="right"/>
                    <w:rPr>
                      <w:rFonts w:ascii="Calibri" w:eastAsia="Times New Roman" w:hAnsi="Calibri" w:cs="Times New Roman"/>
                    </w:rPr>
                  </w:pPr>
                  <w:r w:rsidRPr="00BE5ECD">
                    <w:rPr>
                      <w:rFonts w:ascii="Calibri" w:eastAsia="Times New Roman" w:hAnsi="Calibri" w:cs="Times New Roman"/>
                    </w:rPr>
                    <w:t>60</w:t>
                  </w:r>
                </w:p>
              </w:tc>
              <w:tc>
                <w:tcPr>
                  <w:tcW w:w="1026" w:type="dxa"/>
                  <w:tcBorders>
                    <w:top w:val="nil"/>
                    <w:left w:val="nil"/>
                    <w:bottom w:val="nil"/>
                    <w:right w:val="nil"/>
                  </w:tcBorders>
                </w:tcPr>
                <w:p w14:paraId="18C713AA" w14:textId="77777777" w:rsidR="0055755E" w:rsidRPr="001822A9" w:rsidRDefault="0055755E" w:rsidP="0055755E">
                  <w:pPr>
                    <w:spacing w:after="0" w:line="240" w:lineRule="auto"/>
                    <w:jc w:val="right"/>
                    <w:rPr>
                      <w:rFonts w:ascii="Calibri" w:eastAsia="Times New Roman" w:hAnsi="Calibri" w:cs="Times New Roman"/>
                    </w:rPr>
                  </w:pPr>
                  <w:r w:rsidRPr="001822A9">
                    <w:rPr>
                      <w:rFonts w:ascii="Calibri" w:eastAsia="Times New Roman" w:hAnsi="Calibri" w:cs="Times New Roman"/>
                    </w:rPr>
                    <w:t>0,00</w:t>
                  </w:r>
                </w:p>
              </w:tc>
              <w:tc>
                <w:tcPr>
                  <w:tcW w:w="1028" w:type="dxa"/>
                  <w:tcBorders>
                    <w:top w:val="nil"/>
                    <w:left w:val="nil"/>
                    <w:bottom w:val="nil"/>
                    <w:right w:val="nil"/>
                  </w:tcBorders>
                </w:tcPr>
                <w:p w14:paraId="284A1908" w14:textId="77777777" w:rsidR="0055755E" w:rsidRPr="00967C3D" w:rsidRDefault="0055755E" w:rsidP="0055755E">
                  <w:pPr>
                    <w:spacing w:after="0" w:line="240" w:lineRule="auto"/>
                    <w:jc w:val="right"/>
                    <w:rPr>
                      <w:rFonts w:ascii="Calibri" w:eastAsia="Times New Roman" w:hAnsi="Calibri" w:cs="Times New Roman"/>
                    </w:rPr>
                  </w:pPr>
                  <w:r w:rsidRPr="00967C3D">
                    <w:rPr>
                      <w:rFonts w:ascii="Calibri" w:eastAsia="Times New Roman" w:hAnsi="Calibri" w:cs="Times New Roman"/>
                    </w:rPr>
                    <w:t>0</w:t>
                  </w:r>
                </w:p>
              </w:tc>
              <w:tc>
                <w:tcPr>
                  <w:tcW w:w="1027" w:type="dxa"/>
                </w:tcPr>
                <w:p w14:paraId="3DAF0B31" w14:textId="77777777" w:rsidR="0055755E" w:rsidRPr="008A0794" w:rsidRDefault="0055755E" w:rsidP="0055755E">
                  <w:pPr>
                    <w:spacing w:after="0" w:line="240" w:lineRule="auto"/>
                    <w:jc w:val="right"/>
                    <w:rPr>
                      <w:rFonts w:ascii="Calibri" w:eastAsia="Times New Roman" w:hAnsi="Calibri" w:cs="Times New Roman"/>
                    </w:rPr>
                  </w:pPr>
                  <w:r w:rsidRPr="008A0794">
                    <w:rPr>
                      <w:rFonts w:ascii="Calibri" w:eastAsia="Times New Roman" w:hAnsi="Calibri" w:cs="Times New Roman"/>
                    </w:rPr>
                    <w:t>0</w:t>
                  </w:r>
                </w:p>
              </w:tc>
              <w:tc>
                <w:tcPr>
                  <w:tcW w:w="1028" w:type="dxa"/>
                </w:tcPr>
                <w:p w14:paraId="7F4D34FB" w14:textId="77777777" w:rsidR="0055755E" w:rsidRPr="008A0794" w:rsidRDefault="0055755E" w:rsidP="0055755E">
                  <w:pPr>
                    <w:spacing w:after="0" w:line="240" w:lineRule="auto"/>
                    <w:jc w:val="right"/>
                    <w:rPr>
                      <w:rFonts w:ascii="Calibri" w:eastAsia="Times New Roman" w:hAnsi="Calibri" w:cs="Times New Roman"/>
                    </w:rPr>
                  </w:pPr>
                  <w:r w:rsidRPr="008A0794">
                    <w:rPr>
                      <w:rFonts w:ascii="Calibri" w:eastAsia="Times New Roman" w:hAnsi="Calibri" w:cs="Times New Roman"/>
                    </w:rPr>
                    <w:t>0</w:t>
                  </w:r>
                </w:p>
              </w:tc>
            </w:tr>
            <w:tr w:rsidR="0055755E" w:rsidRPr="00967C3D" w14:paraId="64FB409F" w14:textId="77777777" w:rsidTr="005D73AE">
              <w:trPr>
                <w:trHeight w:val="300"/>
              </w:trPr>
              <w:tc>
                <w:tcPr>
                  <w:tcW w:w="3918" w:type="dxa"/>
                  <w:gridSpan w:val="3"/>
                  <w:tcBorders>
                    <w:top w:val="nil"/>
                    <w:left w:val="nil"/>
                    <w:bottom w:val="nil"/>
                    <w:right w:val="nil"/>
                  </w:tcBorders>
                  <w:noWrap/>
                  <w:vAlign w:val="bottom"/>
                  <w:hideMark/>
                </w:tcPr>
                <w:p w14:paraId="40A8CF4C" w14:textId="77777777" w:rsidR="0055755E" w:rsidRPr="00BE5ECD" w:rsidRDefault="0055755E" w:rsidP="0055755E">
                  <w:pPr>
                    <w:spacing w:after="0" w:line="240" w:lineRule="auto"/>
                    <w:rPr>
                      <w:rFonts w:ascii="Calibri" w:eastAsia="Times New Roman" w:hAnsi="Calibri" w:cs="Times New Roman"/>
                    </w:rPr>
                  </w:pPr>
                  <w:r w:rsidRPr="00BE5ECD">
                    <w:rPr>
                      <w:rFonts w:ascii="Calibri" w:eastAsia="Times New Roman" w:hAnsi="Calibri" w:cs="Times New Roman"/>
                    </w:rPr>
                    <w:t>Rente spaarrekening</w:t>
                  </w:r>
                </w:p>
              </w:tc>
              <w:tc>
                <w:tcPr>
                  <w:tcW w:w="313" w:type="dxa"/>
                  <w:tcBorders>
                    <w:top w:val="nil"/>
                    <w:left w:val="nil"/>
                    <w:bottom w:val="nil"/>
                    <w:right w:val="nil"/>
                  </w:tcBorders>
                  <w:noWrap/>
                  <w:vAlign w:val="bottom"/>
                  <w:hideMark/>
                </w:tcPr>
                <w:p w14:paraId="27257A91" w14:textId="77777777" w:rsidR="0055755E" w:rsidRPr="00BE5ECD" w:rsidRDefault="0055755E" w:rsidP="0055755E">
                  <w:pPr>
                    <w:spacing w:after="0" w:line="240" w:lineRule="auto"/>
                    <w:rPr>
                      <w:rFonts w:ascii="Calibri" w:eastAsia="Times New Roman" w:hAnsi="Calibri" w:cs="Times New Roman"/>
                    </w:rPr>
                  </w:pPr>
                </w:p>
              </w:tc>
              <w:tc>
                <w:tcPr>
                  <w:tcW w:w="1028" w:type="dxa"/>
                  <w:tcBorders>
                    <w:top w:val="nil"/>
                    <w:left w:val="nil"/>
                    <w:bottom w:val="nil"/>
                    <w:right w:val="nil"/>
                  </w:tcBorders>
                </w:tcPr>
                <w:p w14:paraId="63DBCBFD" w14:textId="77777777" w:rsidR="0055755E" w:rsidRPr="00BE5ECD" w:rsidRDefault="0055755E" w:rsidP="0055755E">
                  <w:pPr>
                    <w:spacing w:after="0" w:line="240" w:lineRule="auto"/>
                    <w:jc w:val="right"/>
                    <w:rPr>
                      <w:rFonts w:ascii="Calibri" w:eastAsia="Times New Roman" w:hAnsi="Calibri" w:cs="Times New Roman"/>
                    </w:rPr>
                  </w:pPr>
                  <w:r w:rsidRPr="00BE5ECD">
                    <w:rPr>
                      <w:rFonts w:ascii="Calibri" w:eastAsia="Times New Roman" w:hAnsi="Calibri" w:cs="Times New Roman"/>
                    </w:rPr>
                    <w:t>70</w:t>
                  </w:r>
                </w:p>
              </w:tc>
              <w:tc>
                <w:tcPr>
                  <w:tcW w:w="1026" w:type="dxa"/>
                  <w:tcBorders>
                    <w:top w:val="nil"/>
                    <w:left w:val="nil"/>
                    <w:bottom w:val="nil"/>
                    <w:right w:val="nil"/>
                  </w:tcBorders>
                </w:tcPr>
                <w:p w14:paraId="022D9569" w14:textId="77777777" w:rsidR="0055755E" w:rsidRPr="001822A9" w:rsidRDefault="0055755E" w:rsidP="0055755E">
                  <w:pPr>
                    <w:spacing w:after="0" w:line="240" w:lineRule="auto"/>
                    <w:jc w:val="right"/>
                    <w:rPr>
                      <w:rFonts w:ascii="Calibri" w:eastAsia="Times New Roman" w:hAnsi="Calibri" w:cs="Times New Roman"/>
                    </w:rPr>
                  </w:pPr>
                  <w:r w:rsidRPr="001822A9">
                    <w:rPr>
                      <w:rFonts w:ascii="Calibri" w:eastAsia="Times New Roman" w:hAnsi="Calibri" w:cs="Times New Roman"/>
                    </w:rPr>
                    <w:t>9,41</w:t>
                  </w:r>
                </w:p>
              </w:tc>
              <w:tc>
                <w:tcPr>
                  <w:tcW w:w="1028" w:type="dxa"/>
                  <w:tcBorders>
                    <w:top w:val="nil"/>
                    <w:left w:val="nil"/>
                    <w:bottom w:val="nil"/>
                    <w:right w:val="nil"/>
                  </w:tcBorders>
                </w:tcPr>
                <w:p w14:paraId="29C99139" w14:textId="77777777" w:rsidR="0055755E" w:rsidRPr="00967C3D" w:rsidRDefault="0055755E" w:rsidP="0055755E">
                  <w:pPr>
                    <w:spacing w:after="0" w:line="240" w:lineRule="auto"/>
                    <w:jc w:val="right"/>
                    <w:rPr>
                      <w:rFonts w:ascii="Calibri" w:eastAsia="Times New Roman" w:hAnsi="Calibri" w:cs="Times New Roman"/>
                    </w:rPr>
                  </w:pPr>
                  <w:r w:rsidRPr="00967C3D">
                    <w:rPr>
                      <w:rFonts w:ascii="Calibri" w:eastAsia="Times New Roman" w:hAnsi="Calibri" w:cs="Times New Roman"/>
                    </w:rPr>
                    <w:t>110</w:t>
                  </w:r>
                </w:p>
              </w:tc>
              <w:tc>
                <w:tcPr>
                  <w:tcW w:w="1027" w:type="dxa"/>
                </w:tcPr>
                <w:p w14:paraId="34D4F467" w14:textId="77777777" w:rsidR="0055755E" w:rsidRPr="008A0794" w:rsidRDefault="0055755E" w:rsidP="0055755E">
                  <w:pPr>
                    <w:spacing w:after="0" w:line="240" w:lineRule="auto"/>
                    <w:jc w:val="right"/>
                    <w:rPr>
                      <w:rFonts w:ascii="Calibri" w:eastAsia="Times New Roman" w:hAnsi="Calibri" w:cs="Times New Roman"/>
                    </w:rPr>
                  </w:pPr>
                  <w:r w:rsidRPr="008A0794">
                    <w:rPr>
                      <w:rFonts w:ascii="Calibri" w:eastAsia="Times New Roman" w:hAnsi="Calibri" w:cs="Times New Roman"/>
                    </w:rPr>
                    <w:t>110,86</w:t>
                  </w:r>
                </w:p>
              </w:tc>
              <w:tc>
                <w:tcPr>
                  <w:tcW w:w="1028" w:type="dxa"/>
                </w:tcPr>
                <w:p w14:paraId="68B0E2D7" w14:textId="77777777" w:rsidR="0055755E" w:rsidRPr="008A0794" w:rsidRDefault="0055755E" w:rsidP="0055755E">
                  <w:pPr>
                    <w:spacing w:after="0" w:line="240" w:lineRule="auto"/>
                    <w:jc w:val="right"/>
                    <w:rPr>
                      <w:rFonts w:ascii="Calibri" w:eastAsia="Times New Roman" w:hAnsi="Calibri" w:cs="Times New Roman"/>
                    </w:rPr>
                  </w:pPr>
                  <w:r w:rsidRPr="008A0794">
                    <w:rPr>
                      <w:rFonts w:ascii="Calibri" w:eastAsia="Times New Roman" w:hAnsi="Calibri" w:cs="Times New Roman"/>
                    </w:rPr>
                    <w:t>100</w:t>
                  </w:r>
                </w:p>
              </w:tc>
            </w:tr>
            <w:tr w:rsidR="0055755E" w:rsidRPr="00967C3D" w14:paraId="12EC2BC1" w14:textId="77777777" w:rsidTr="005D73AE">
              <w:trPr>
                <w:trHeight w:val="300"/>
              </w:trPr>
              <w:tc>
                <w:tcPr>
                  <w:tcW w:w="3918" w:type="dxa"/>
                  <w:gridSpan w:val="3"/>
                  <w:tcBorders>
                    <w:top w:val="nil"/>
                    <w:left w:val="nil"/>
                    <w:bottom w:val="nil"/>
                    <w:right w:val="nil"/>
                  </w:tcBorders>
                  <w:noWrap/>
                  <w:vAlign w:val="bottom"/>
                  <w:hideMark/>
                </w:tcPr>
                <w:p w14:paraId="15EB10E5" w14:textId="77777777" w:rsidR="0055755E" w:rsidRPr="00BE5ECD" w:rsidRDefault="0055755E" w:rsidP="0055755E">
                  <w:pPr>
                    <w:spacing w:line="240" w:lineRule="auto"/>
                    <w:rPr>
                      <w:rFonts w:ascii="Calibri" w:eastAsia="Times New Roman" w:hAnsi="Calibri" w:cs="Times New Roman"/>
                      <w:b/>
                      <w:bCs/>
                    </w:rPr>
                  </w:pPr>
                  <w:r w:rsidRPr="00BE5ECD">
                    <w:rPr>
                      <w:rFonts w:ascii="Calibri" w:eastAsia="Times New Roman" w:hAnsi="Calibri" w:cs="Times New Roman"/>
                      <w:b/>
                      <w:bCs/>
                    </w:rPr>
                    <w:t>Totale ontvangsten</w:t>
                  </w:r>
                </w:p>
              </w:tc>
              <w:tc>
                <w:tcPr>
                  <w:tcW w:w="313" w:type="dxa"/>
                  <w:tcBorders>
                    <w:top w:val="nil"/>
                    <w:left w:val="nil"/>
                    <w:bottom w:val="nil"/>
                    <w:right w:val="nil"/>
                  </w:tcBorders>
                  <w:noWrap/>
                  <w:hideMark/>
                </w:tcPr>
                <w:p w14:paraId="75F3E1B4" w14:textId="77777777" w:rsidR="0055755E" w:rsidRPr="00BE5ECD" w:rsidRDefault="0055755E" w:rsidP="0055755E">
                  <w:pPr>
                    <w:spacing w:line="240" w:lineRule="auto"/>
                    <w:rPr>
                      <w:rFonts w:ascii="Calibri" w:eastAsia="Times New Roman" w:hAnsi="Calibri" w:cs="Times New Roman"/>
                      <w:b/>
                      <w:bCs/>
                    </w:rPr>
                  </w:pPr>
                </w:p>
              </w:tc>
              <w:tc>
                <w:tcPr>
                  <w:tcW w:w="1028" w:type="dxa"/>
                  <w:tcBorders>
                    <w:top w:val="nil"/>
                    <w:left w:val="nil"/>
                    <w:bottom w:val="nil"/>
                    <w:right w:val="nil"/>
                  </w:tcBorders>
                </w:tcPr>
                <w:p w14:paraId="28269F4B" w14:textId="77777777" w:rsidR="0055755E" w:rsidRPr="00BE5ECD" w:rsidRDefault="0055755E" w:rsidP="0055755E">
                  <w:pPr>
                    <w:spacing w:line="240" w:lineRule="auto"/>
                    <w:jc w:val="right"/>
                    <w:rPr>
                      <w:rFonts w:ascii="Calibri" w:eastAsia="Times New Roman" w:hAnsi="Calibri" w:cs="Times New Roman"/>
                      <w:b/>
                      <w:bCs/>
                    </w:rPr>
                  </w:pPr>
                  <w:r w:rsidRPr="00BE5ECD">
                    <w:rPr>
                      <w:rFonts w:ascii="Calibri" w:eastAsia="Times New Roman" w:hAnsi="Calibri" w:cs="Times New Roman"/>
                      <w:b/>
                      <w:bCs/>
                    </w:rPr>
                    <w:t>3780</w:t>
                  </w:r>
                </w:p>
              </w:tc>
              <w:tc>
                <w:tcPr>
                  <w:tcW w:w="1026" w:type="dxa"/>
                  <w:tcBorders>
                    <w:top w:val="nil"/>
                    <w:left w:val="nil"/>
                    <w:bottom w:val="nil"/>
                    <w:right w:val="nil"/>
                  </w:tcBorders>
                </w:tcPr>
                <w:p w14:paraId="6CB9BF1C" w14:textId="77777777" w:rsidR="0055755E" w:rsidRPr="00967C3D" w:rsidRDefault="0055755E" w:rsidP="0055755E">
                  <w:pPr>
                    <w:spacing w:line="240" w:lineRule="auto"/>
                    <w:jc w:val="right"/>
                    <w:rPr>
                      <w:rFonts w:ascii="Calibri" w:eastAsia="Times New Roman" w:hAnsi="Calibri" w:cs="Times New Roman"/>
                      <w:b/>
                      <w:bCs/>
                    </w:rPr>
                  </w:pPr>
                  <w:r w:rsidRPr="00967C3D">
                    <w:rPr>
                      <w:rFonts w:ascii="Calibri" w:eastAsia="Times New Roman" w:hAnsi="Calibri" w:cs="Times New Roman"/>
                      <w:b/>
                      <w:bCs/>
                    </w:rPr>
                    <w:t>42</w:t>
                  </w:r>
                  <w:r>
                    <w:rPr>
                      <w:rFonts w:ascii="Calibri" w:eastAsia="Times New Roman" w:hAnsi="Calibri" w:cs="Times New Roman"/>
                      <w:b/>
                      <w:bCs/>
                    </w:rPr>
                    <w:t>8</w:t>
                  </w:r>
                  <w:r w:rsidRPr="00967C3D">
                    <w:rPr>
                      <w:rFonts w:ascii="Calibri" w:eastAsia="Times New Roman" w:hAnsi="Calibri" w:cs="Times New Roman"/>
                      <w:b/>
                      <w:bCs/>
                    </w:rPr>
                    <w:t>1,01</w:t>
                  </w:r>
                </w:p>
              </w:tc>
              <w:tc>
                <w:tcPr>
                  <w:tcW w:w="1028" w:type="dxa"/>
                  <w:tcBorders>
                    <w:top w:val="nil"/>
                    <w:left w:val="nil"/>
                    <w:bottom w:val="nil"/>
                    <w:right w:val="nil"/>
                  </w:tcBorders>
                </w:tcPr>
                <w:p w14:paraId="2CE57E39" w14:textId="77777777" w:rsidR="0055755E" w:rsidRPr="00967C3D" w:rsidRDefault="0055755E" w:rsidP="0055755E">
                  <w:pPr>
                    <w:spacing w:line="240" w:lineRule="auto"/>
                    <w:jc w:val="right"/>
                    <w:rPr>
                      <w:rFonts w:ascii="Calibri" w:eastAsia="Times New Roman" w:hAnsi="Calibri" w:cs="Times New Roman"/>
                      <w:b/>
                      <w:bCs/>
                    </w:rPr>
                  </w:pPr>
                  <w:r w:rsidRPr="00967C3D">
                    <w:rPr>
                      <w:rFonts w:ascii="Calibri" w:eastAsia="Times New Roman" w:hAnsi="Calibri" w:cs="Times New Roman"/>
                      <w:b/>
                      <w:bCs/>
                    </w:rPr>
                    <w:t>4</w:t>
                  </w:r>
                  <w:r>
                    <w:rPr>
                      <w:rFonts w:ascii="Calibri" w:eastAsia="Times New Roman" w:hAnsi="Calibri" w:cs="Times New Roman"/>
                      <w:b/>
                      <w:bCs/>
                    </w:rPr>
                    <w:t>3</w:t>
                  </w:r>
                  <w:r w:rsidRPr="00967C3D">
                    <w:rPr>
                      <w:rFonts w:ascii="Calibri" w:eastAsia="Times New Roman" w:hAnsi="Calibri" w:cs="Times New Roman"/>
                      <w:b/>
                      <w:bCs/>
                    </w:rPr>
                    <w:t>80</w:t>
                  </w:r>
                </w:p>
              </w:tc>
              <w:tc>
                <w:tcPr>
                  <w:tcW w:w="1027" w:type="dxa"/>
                </w:tcPr>
                <w:p w14:paraId="7B281DA8" w14:textId="77777777" w:rsidR="0055755E" w:rsidRPr="008A0794" w:rsidRDefault="0055755E" w:rsidP="0055755E">
                  <w:pPr>
                    <w:spacing w:line="240" w:lineRule="auto"/>
                    <w:jc w:val="right"/>
                    <w:rPr>
                      <w:rFonts w:ascii="Calibri" w:eastAsia="Times New Roman" w:hAnsi="Calibri" w:cs="Times New Roman"/>
                      <w:b/>
                      <w:bCs/>
                    </w:rPr>
                  </w:pPr>
                  <w:r w:rsidRPr="008A0794">
                    <w:rPr>
                      <w:rFonts w:ascii="Calibri" w:eastAsia="Times New Roman" w:hAnsi="Calibri" w:cs="Times New Roman"/>
                      <w:b/>
                      <w:bCs/>
                    </w:rPr>
                    <w:t>4044.76</w:t>
                  </w:r>
                </w:p>
              </w:tc>
              <w:tc>
                <w:tcPr>
                  <w:tcW w:w="1028" w:type="dxa"/>
                </w:tcPr>
                <w:p w14:paraId="4D06A4C6" w14:textId="77777777" w:rsidR="0055755E" w:rsidRPr="008A0794" w:rsidRDefault="0055755E" w:rsidP="0055755E">
                  <w:pPr>
                    <w:spacing w:line="240" w:lineRule="auto"/>
                    <w:jc w:val="right"/>
                    <w:rPr>
                      <w:rFonts w:ascii="Calibri" w:eastAsia="Times New Roman" w:hAnsi="Calibri" w:cs="Times New Roman"/>
                      <w:b/>
                      <w:bCs/>
                    </w:rPr>
                  </w:pPr>
                  <w:r w:rsidRPr="008A0794">
                    <w:rPr>
                      <w:rFonts w:ascii="Calibri" w:eastAsia="Times New Roman" w:hAnsi="Calibri" w:cs="Times New Roman"/>
                      <w:b/>
                      <w:bCs/>
                    </w:rPr>
                    <w:t>4</w:t>
                  </w:r>
                  <w:r>
                    <w:rPr>
                      <w:rFonts w:ascii="Calibri" w:eastAsia="Times New Roman" w:hAnsi="Calibri" w:cs="Times New Roman"/>
                      <w:b/>
                      <w:bCs/>
                    </w:rPr>
                    <w:t>45</w:t>
                  </w:r>
                  <w:r w:rsidRPr="008A0794">
                    <w:rPr>
                      <w:rFonts w:ascii="Calibri" w:eastAsia="Times New Roman" w:hAnsi="Calibri" w:cs="Times New Roman"/>
                      <w:b/>
                      <w:bCs/>
                    </w:rPr>
                    <w:t>0</w:t>
                  </w:r>
                </w:p>
              </w:tc>
            </w:tr>
            <w:tr w:rsidR="0055755E" w:rsidRPr="00BE5ECD" w14:paraId="31D9A0CD" w14:textId="77777777" w:rsidTr="005D73AE">
              <w:trPr>
                <w:trHeight w:val="279"/>
              </w:trPr>
              <w:tc>
                <w:tcPr>
                  <w:tcW w:w="3918" w:type="dxa"/>
                  <w:gridSpan w:val="3"/>
                  <w:tcBorders>
                    <w:top w:val="nil"/>
                    <w:left w:val="nil"/>
                    <w:bottom w:val="nil"/>
                    <w:right w:val="nil"/>
                  </w:tcBorders>
                  <w:noWrap/>
                  <w:vAlign w:val="bottom"/>
                  <w:hideMark/>
                </w:tcPr>
                <w:p w14:paraId="09574D34" w14:textId="77777777" w:rsidR="0055755E" w:rsidRPr="00BE5ECD" w:rsidRDefault="0055755E" w:rsidP="0055755E">
                  <w:pPr>
                    <w:spacing w:after="0" w:line="240" w:lineRule="auto"/>
                    <w:rPr>
                      <w:rFonts w:ascii="Calibri" w:eastAsia="Times New Roman" w:hAnsi="Calibri" w:cs="Times New Roman"/>
                      <w:b/>
                      <w:bCs/>
                    </w:rPr>
                  </w:pPr>
                  <w:r w:rsidRPr="00BE5ECD">
                    <w:rPr>
                      <w:rFonts w:ascii="Calibri" w:eastAsia="Times New Roman" w:hAnsi="Calibri" w:cs="Times New Roman"/>
                      <w:b/>
                      <w:bCs/>
                    </w:rPr>
                    <w:t>Uitgaven (op kasbasis)</w:t>
                  </w:r>
                </w:p>
              </w:tc>
              <w:tc>
                <w:tcPr>
                  <w:tcW w:w="313" w:type="dxa"/>
                  <w:tcBorders>
                    <w:top w:val="nil"/>
                    <w:left w:val="nil"/>
                    <w:bottom w:val="nil"/>
                    <w:right w:val="nil"/>
                  </w:tcBorders>
                  <w:noWrap/>
                  <w:vAlign w:val="bottom"/>
                  <w:hideMark/>
                </w:tcPr>
                <w:p w14:paraId="75397F4E" w14:textId="77777777" w:rsidR="0055755E" w:rsidRPr="00BE5ECD" w:rsidRDefault="0055755E" w:rsidP="0055755E">
                  <w:pPr>
                    <w:spacing w:after="0" w:line="240" w:lineRule="auto"/>
                    <w:rPr>
                      <w:rFonts w:ascii="Calibri" w:eastAsia="Times New Roman" w:hAnsi="Calibri" w:cs="Times New Roman"/>
                    </w:rPr>
                  </w:pPr>
                </w:p>
              </w:tc>
              <w:tc>
                <w:tcPr>
                  <w:tcW w:w="1028" w:type="dxa"/>
                  <w:tcBorders>
                    <w:top w:val="nil"/>
                    <w:left w:val="nil"/>
                    <w:bottom w:val="nil"/>
                    <w:right w:val="nil"/>
                  </w:tcBorders>
                </w:tcPr>
                <w:p w14:paraId="39D5D51D" w14:textId="77777777" w:rsidR="0055755E" w:rsidRPr="00BE5ECD" w:rsidRDefault="0055755E" w:rsidP="0055755E">
                  <w:pPr>
                    <w:spacing w:after="0" w:line="240" w:lineRule="auto"/>
                    <w:rPr>
                      <w:rFonts w:ascii="Calibri" w:eastAsia="Times New Roman" w:hAnsi="Calibri" w:cs="Times New Roman"/>
                    </w:rPr>
                  </w:pPr>
                </w:p>
              </w:tc>
              <w:tc>
                <w:tcPr>
                  <w:tcW w:w="1026" w:type="dxa"/>
                  <w:tcBorders>
                    <w:top w:val="nil"/>
                    <w:left w:val="nil"/>
                    <w:bottom w:val="nil"/>
                    <w:right w:val="nil"/>
                  </w:tcBorders>
                </w:tcPr>
                <w:p w14:paraId="5B5D8416" w14:textId="77777777" w:rsidR="0055755E" w:rsidRPr="00BE5ECD" w:rsidRDefault="0055755E" w:rsidP="0055755E">
                  <w:pPr>
                    <w:spacing w:after="0" w:line="240" w:lineRule="auto"/>
                    <w:rPr>
                      <w:rFonts w:ascii="Calibri" w:eastAsia="Times New Roman" w:hAnsi="Calibri" w:cs="Times New Roman"/>
                    </w:rPr>
                  </w:pPr>
                </w:p>
              </w:tc>
              <w:tc>
                <w:tcPr>
                  <w:tcW w:w="1028" w:type="dxa"/>
                  <w:tcBorders>
                    <w:top w:val="nil"/>
                    <w:left w:val="nil"/>
                    <w:bottom w:val="nil"/>
                    <w:right w:val="nil"/>
                  </w:tcBorders>
                </w:tcPr>
                <w:p w14:paraId="2DA135EE" w14:textId="77777777" w:rsidR="0055755E" w:rsidRPr="00BE5ECD" w:rsidRDefault="0055755E" w:rsidP="0055755E">
                  <w:pPr>
                    <w:spacing w:after="0" w:line="240" w:lineRule="auto"/>
                    <w:rPr>
                      <w:rFonts w:ascii="Calibri" w:eastAsia="Times New Roman" w:hAnsi="Calibri" w:cs="Times New Roman"/>
                    </w:rPr>
                  </w:pPr>
                </w:p>
              </w:tc>
              <w:tc>
                <w:tcPr>
                  <w:tcW w:w="1027" w:type="dxa"/>
                </w:tcPr>
                <w:p w14:paraId="1C9EC18E" w14:textId="77777777" w:rsidR="0055755E" w:rsidRPr="008A0794" w:rsidRDefault="0055755E" w:rsidP="0055755E">
                  <w:pPr>
                    <w:spacing w:after="0" w:line="240" w:lineRule="auto"/>
                    <w:rPr>
                      <w:rFonts w:ascii="Calibri" w:eastAsia="Times New Roman" w:hAnsi="Calibri" w:cs="Times New Roman"/>
                    </w:rPr>
                  </w:pPr>
                </w:p>
              </w:tc>
              <w:tc>
                <w:tcPr>
                  <w:tcW w:w="1028" w:type="dxa"/>
                </w:tcPr>
                <w:p w14:paraId="1174331D" w14:textId="77777777" w:rsidR="0055755E" w:rsidRPr="008A0794" w:rsidRDefault="0055755E" w:rsidP="0055755E">
                  <w:pPr>
                    <w:spacing w:after="0" w:line="240" w:lineRule="auto"/>
                    <w:rPr>
                      <w:rFonts w:ascii="Calibri" w:eastAsia="Times New Roman" w:hAnsi="Calibri" w:cs="Times New Roman"/>
                    </w:rPr>
                  </w:pPr>
                </w:p>
              </w:tc>
            </w:tr>
            <w:tr w:rsidR="0055755E" w:rsidRPr="00BE5ECD" w14:paraId="7331DD64" w14:textId="77777777" w:rsidTr="005D73AE">
              <w:trPr>
                <w:trHeight w:val="300"/>
              </w:trPr>
              <w:tc>
                <w:tcPr>
                  <w:tcW w:w="4231" w:type="dxa"/>
                  <w:gridSpan w:val="4"/>
                  <w:tcBorders>
                    <w:top w:val="nil"/>
                    <w:left w:val="nil"/>
                    <w:bottom w:val="nil"/>
                    <w:right w:val="nil"/>
                  </w:tcBorders>
                  <w:noWrap/>
                  <w:vAlign w:val="bottom"/>
                </w:tcPr>
                <w:p w14:paraId="04FA93F8" w14:textId="77777777" w:rsidR="0055755E" w:rsidRPr="0094353E" w:rsidRDefault="0055755E" w:rsidP="0055755E">
                  <w:pPr>
                    <w:spacing w:after="0" w:line="240" w:lineRule="auto"/>
                    <w:rPr>
                      <w:rFonts w:ascii="Calibri" w:eastAsia="Times New Roman" w:hAnsi="Calibri" w:cs="Times New Roman"/>
                    </w:rPr>
                  </w:pPr>
                </w:p>
              </w:tc>
              <w:tc>
                <w:tcPr>
                  <w:tcW w:w="1028" w:type="dxa"/>
                  <w:tcBorders>
                    <w:top w:val="nil"/>
                    <w:left w:val="nil"/>
                    <w:bottom w:val="nil"/>
                    <w:right w:val="nil"/>
                  </w:tcBorders>
                </w:tcPr>
                <w:p w14:paraId="1C0B4D1D" w14:textId="77777777" w:rsidR="0055755E" w:rsidRPr="00BE5ECD" w:rsidRDefault="0055755E" w:rsidP="0055755E">
                  <w:pPr>
                    <w:spacing w:after="0" w:line="240" w:lineRule="auto"/>
                    <w:jc w:val="right"/>
                    <w:rPr>
                      <w:rFonts w:ascii="Calibri" w:eastAsia="Times New Roman" w:hAnsi="Calibri" w:cs="Times New Roman"/>
                    </w:rPr>
                  </w:pPr>
                </w:p>
              </w:tc>
              <w:tc>
                <w:tcPr>
                  <w:tcW w:w="1026" w:type="dxa"/>
                  <w:tcBorders>
                    <w:top w:val="nil"/>
                    <w:left w:val="nil"/>
                    <w:bottom w:val="nil"/>
                    <w:right w:val="nil"/>
                  </w:tcBorders>
                </w:tcPr>
                <w:p w14:paraId="789A17F7" w14:textId="77777777" w:rsidR="0055755E" w:rsidRPr="00EC4355" w:rsidRDefault="0055755E" w:rsidP="0055755E">
                  <w:pPr>
                    <w:spacing w:after="0" w:line="240" w:lineRule="auto"/>
                    <w:jc w:val="right"/>
                    <w:rPr>
                      <w:rFonts w:ascii="Calibri" w:eastAsia="Times New Roman" w:hAnsi="Calibri" w:cs="Times New Roman"/>
                    </w:rPr>
                  </w:pPr>
                </w:p>
              </w:tc>
              <w:tc>
                <w:tcPr>
                  <w:tcW w:w="1028" w:type="dxa"/>
                  <w:tcBorders>
                    <w:top w:val="nil"/>
                    <w:left w:val="nil"/>
                    <w:bottom w:val="nil"/>
                    <w:right w:val="nil"/>
                  </w:tcBorders>
                </w:tcPr>
                <w:p w14:paraId="4A96550B" w14:textId="77777777" w:rsidR="0055755E" w:rsidRDefault="0055755E" w:rsidP="0055755E">
                  <w:pPr>
                    <w:spacing w:after="0" w:line="240" w:lineRule="auto"/>
                    <w:jc w:val="right"/>
                    <w:rPr>
                      <w:rFonts w:ascii="Calibri" w:eastAsia="Times New Roman" w:hAnsi="Calibri" w:cs="Times New Roman"/>
                    </w:rPr>
                  </w:pPr>
                </w:p>
              </w:tc>
              <w:tc>
                <w:tcPr>
                  <w:tcW w:w="1027" w:type="dxa"/>
                </w:tcPr>
                <w:p w14:paraId="044959A5" w14:textId="77777777" w:rsidR="0055755E" w:rsidRPr="008A0794" w:rsidRDefault="0055755E" w:rsidP="0055755E">
                  <w:pPr>
                    <w:spacing w:after="0" w:line="240" w:lineRule="auto"/>
                    <w:jc w:val="right"/>
                    <w:rPr>
                      <w:rFonts w:ascii="Calibri" w:eastAsia="Times New Roman" w:hAnsi="Calibri" w:cs="Times New Roman"/>
                    </w:rPr>
                  </w:pPr>
                </w:p>
              </w:tc>
              <w:tc>
                <w:tcPr>
                  <w:tcW w:w="1028" w:type="dxa"/>
                </w:tcPr>
                <w:p w14:paraId="0D00CFD5" w14:textId="77777777" w:rsidR="0055755E" w:rsidRPr="008A0794" w:rsidRDefault="0055755E" w:rsidP="0055755E">
                  <w:pPr>
                    <w:spacing w:after="0" w:line="240" w:lineRule="auto"/>
                    <w:jc w:val="right"/>
                    <w:rPr>
                      <w:rFonts w:ascii="Calibri" w:eastAsia="Times New Roman" w:hAnsi="Calibri" w:cs="Times New Roman"/>
                    </w:rPr>
                  </w:pPr>
                </w:p>
              </w:tc>
            </w:tr>
            <w:tr w:rsidR="0055755E" w:rsidRPr="00BE5ECD" w14:paraId="54B6FF87" w14:textId="77777777" w:rsidTr="005D73AE">
              <w:trPr>
                <w:trHeight w:val="300"/>
              </w:trPr>
              <w:tc>
                <w:tcPr>
                  <w:tcW w:w="4231" w:type="dxa"/>
                  <w:gridSpan w:val="4"/>
                  <w:tcBorders>
                    <w:top w:val="nil"/>
                    <w:left w:val="nil"/>
                    <w:bottom w:val="nil"/>
                    <w:right w:val="nil"/>
                  </w:tcBorders>
                  <w:noWrap/>
                  <w:vAlign w:val="bottom"/>
                  <w:hideMark/>
                </w:tcPr>
                <w:p w14:paraId="5B073C50" w14:textId="77777777" w:rsidR="0055755E" w:rsidRPr="00BE5ECD" w:rsidRDefault="0055755E" w:rsidP="0055755E">
                  <w:pPr>
                    <w:spacing w:after="0" w:line="240" w:lineRule="auto"/>
                    <w:rPr>
                      <w:rFonts w:ascii="Calibri" w:eastAsia="Times New Roman" w:hAnsi="Calibri" w:cs="Times New Roman"/>
                    </w:rPr>
                  </w:pPr>
                  <w:r w:rsidRPr="0094353E">
                    <w:rPr>
                      <w:rFonts w:ascii="Calibri" w:eastAsia="Times New Roman" w:hAnsi="Calibri" w:cs="Times New Roman"/>
                    </w:rPr>
                    <w:t xml:space="preserve">Afdracht aan landelijk of teruggave </w:t>
                  </w:r>
                  <w:r>
                    <w:rPr>
                      <w:rFonts w:ascii="Calibri" w:eastAsia="Times New Roman" w:hAnsi="Calibri" w:cs="Times New Roman"/>
                    </w:rPr>
                    <w:t>leden</w:t>
                  </w:r>
                </w:p>
              </w:tc>
              <w:tc>
                <w:tcPr>
                  <w:tcW w:w="1028" w:type="dxa"/>
                  <w:tcBorders>
                    <w:top w:val="nil"/>
                    <w:left w:val="nil"/>
                    <w:bottom w:val="nil"/>
                    <w:right w:val="nil"/>
                  </w:tcBorders>
                </w:tcPr>
                <w:p w14:paraId="3FA1B3FC" w14:textId="77777777" w:rsidR="0055755E" w:rsidRPr="00BE5ECD" w:rsidRDefault="0055755E" w:rsidP="0055755E">
                  <w:pPr>
                    <w:spacing w:after="0" w:line="240" w:lineRule="auto"/>
                    <w:jc w:val="right"/>
                    <w:rPr>
                      <w:rFonts w:ascii="Calibri" w:eastAsia="Times New Roman" w:hAnsi="Calibri" w:cs="Times New Roman"/>
                    </w:rPr>
                  </w:pPr>
                  <w:r w:rsidRPr="00BE5ECD">
                    <w:rPr>
                      <w:rFonts w:ascii="Calibri" w:eastAsia="Times New Roman" w:hAnsi="Calibri" w:cs="Times New Roman"/>
                    </w:rPr>
                    <w:t>100</w:t>
                  </w:r>
                </w:p>
              </w:tc>
              <w:tc>
                <w:tcPr>
                  <w:tcW w:w="1026" w:type="dxa"/>
                  <w:tcBorders>
                    <w:top w:val="nil"/>
                    <w:left w:val="nil"/>
                    <w:bottom w:val="nil"/>
                    <w:right w:val="nil"/>
                  </w:tcBorders>
                </w:tcPr>
                <w:p w14:paraId="3982AC1B" w14:textId="77777777" w:rsidR="0055755E" w:rsidRPr="00EC4355" w:rsidRDefault="0055755E" w:rsidP="0055755E">
                  <w:pPr>
                    <w:spacing w:after="0" w:line="240" w:lineRule="auto"/>
                    <w:jc w:val="right"/>
                    <w:rPr>
                      <w:rFonts w:ascii="Calibri" w:eastAsia="Times New Roman" w:hAnsi="Calibri" w:cs="Times New Roman"/>
                    </w:rPr>
                  </w:pPr>
                  <w:r w:rsidRPr="00EC4355">
                    <w:rPr>
                      <w:rFonts w:ascii="Calibri" w:eastAsia="Times New Roman" w:hAnsi="Calibri" w:cs="Times New Roman"/>
                    </w:rPr>
                    <w:t>263,00</w:t>
                  </w:r>
                </w:p>
              </w:tc>
              <w:tc>
                <w:tcPr>
                  <w:tcW w:w="1028" w:type="dxa"/>
                  <w:tcBorders>
                    <w:top w:val="nil"/>
                    <w:left w:val="nil"/>
                    <w:bottom w:val="nil"/>
                    <w:right w:val="nil"/>
                  </w:tcBorders>
                </w:tcPr>
                <w:p w14:paraId="65114E50" w14:textId="77777777" w:rsidR="0055755E" w:rsidRPr="00BE5ECD" w:rsidRDefault="0055755E" w:rsidP="0055755E">
                  <w:pPr>
                    <w:spacing w:after="0" w:line="240" w:lineRule="auto"/>
                    <w:jc w:val="right"/>
                    <w:rPr>
                      <w:rFonts w:ascii="Calibri" w:eastAsia="Times New Roman" w:hAnsi="Calibri" w:cs="Times New Roman"/>
                    </w:rPr>
                  </w:pPr>
                  <w:r>
                    <w:rPr>
                      <w:rFonts w:ascii="Calibri" w:eastAsia="Times New Roman" w:hAnsi="Calibri" w:cs="Times New Roman"/>
                    </w:rPr>
                    <w:t>200</w:t>
                  </w:r>
                </w:p>
              </w:tc>
              <w:tc>
                <w:tcPr>
                  <w:tcW w:w="1027" w:type="dxa"/>
                </w:tcPr>
                <w:p w14:paraId="63F65057" w14:textId="77777777" w:rsidR="0055755E" w:rsidRPr="008A0794" w:rsidRDefault="0055755E" w:rsidP="0055755E">
                  <w:pPr>
                    <w:spacing w:after="0" w:line="240" w:lineRule="auto"/>
                    <w:jc w:val="right"/>
                    <w:rPr>
                      <w:rFonts w:ascii="Calibri" w:eastAsia="Times New Roman" w:hAnsi="Calibri" w:cs="Times New Roman"/>
                    </w:rPr>
                  </w:pPr>
                  <w:r w:rsidRPr="008A0794">
                    <w:rPr>
                      <w:rFonts w:ascii="Calibri" w:eastAsia="Times New Roman" w:hAnsi="Calibri" w:cs="Times New Roman"/>
                    </w:rPr>
                    <w:t>97,00</w:t>
                  </w:r>
                </w:p>
              </w:tc>
              <w:tc>
                <w:tcPr>
                  <w:tcW w:w="1028" w:type="dxa"/>
                </w:tcPr>
                <w:p w14:paraId="7B750E6A" w14:textId="77777777" w:rsidR="0055755E" w:rsidRPr="008A0794" w:rsidRDefault="0055755E" w:rsidP="0055755E">
                  <w:pPr>
                    <w:spacing w:after="0" w:line="240" w:lineRule="auto"/>
                    <w:jc w:val="right"/>
                    <w:rPr>
                      <w:rFonts w:ascii="Calibri" w:eastAsia="Times New Roman" w:hAnsi="Calibri" w:cs="Times New Roman"/>
                    </w:rPr>
                  </w:pPr>
                  <w:r w:rsidRPr="008A0794">
                    <w:rPr>
                      <w:rFonts w:ascii="Calibri" w:eastAsia="Times New Roman" w:hAnsi="Calibri" w:cs="Times New Roman"/>
                    </w:rPr>
                    <w:t>100</w:t>
                  </w:r>
                </w:p>
              </w:tc>
            </w:tr>
            <w:tr w:rsidR="0055755E" w:rsidRPr="00BE5ECD" w14:paraId="696EB6A5" w14:textId="77777777" w:rsidTr="005D73AE">
              <w:trPr>
                <w:trHeight w:val="300"/>
              </w:trPr>
              <w:tc>
                <w:tcPr>
                  <w:tcW w:w="4231" w:type="dxa"/>
                  <w:gridSpan w:val="4"/>
                  <w:tcBorders>
                    <w:top w:val="nil"/>
                    <w:left w:val="nil"/>
                    <w:bottom w:val="nil"/>
                    <w:right w:val="nil"/>
                  </w:tcBorders>
                  <w:noWrap/>
                  <w:vAlign w:val="bottom"/>
                  <w:hideMark/>
                </w:tcPr>
                <w:p w14:paraId="0B75C42C" w14:textId="77777777" w:rsidR="0055755E" w:rsidRPr="00393EF5" w:rsidRDefault="0055755E" w:rsidP="0055755E">
                  <w:pPr>
                    <w:spacing w:after="0" w:line="240" w:lineRule="auto"/>
                    <w:rPr>
                      <w:rFonts w:ascii="Calibri" w:eastAsia="Times New Roman" w:hAnsi="Calibri" w:cs="Times New Roman"/>
                    </w:rPr>
                  </w:pPr>
                  <w:r w:rsidRPr="00393EF5">
                    <w:rPr>
                      <w:rFonts w:ascii="Calibri" w:eastAsia="Times New Roman" w:hAnsi="Calibri" w:cs="Times New Roman"/>
                    </w:rPr>
                    <w:t xml:space="preserve">Lezingen, alv, </w:t>
                  </w:r>
                  <w:proofErr w:type="spellStart"/>
                  <w:r w:rsidRPr="00393EF5">
                    <w:rPr>
                      <w:rFonts w:ascii="Calibri" w:eastAsia="Times New Roman" w:hAnsi="Calibri" w:cs="Times New Roman"/>
                    </w:rPr>
                    <w:t>pubquiz</w:t>
                  </w:r>
                  <w:proofErr w:type="spellEnd"/>
                  <w:r w:rsidRPr="00393EF5">
                    <w:rPr>
                      <w:rFonts w:ascii="Calibri" w:eastAsia="Times New Roman" w:hAnsi="Calibri" w:cs="Times New Roman"/>
                    </w:rPr>
                    <w:t xml:space="preserve"> </w:t>
                  </w:r>
                  <w:proofErr w:type="spellStart"/>
                  <w:proofErr w:type="gramStart"/>
                  <w:r w:rsidRPr="00393EF5">
                    <w:rPr>
                      <w:rFonts w:ascii="Calibri" w:eastAsia="Times New Roman" w:hAnsi="Calibri" w:cs="Times New Roman"/>
                    </w:rPr>
                    <w:t>incl.consumpties</w:t>
                  </w:r>
                  <w:proofErr w:type="spellEnd"/>
                  <w:proofErr w:type="gramEnd"/>
                </w:p>
              </w:tc>
              <w:tc>
                <w:tcPr>
                  <w:tcW w:w="1028" w:type="dxa"/>
                  <w:tcBorders>
                    <w:top w:val="nil"/>
                    <w:left w:val="nil"/>
                    <w:bottom w:val="nil"/>
                    <w:right w:val="nil"/>
                  </w:tcBorders>
                </w:tcPr>
                <w:p w14:paraId="3FF39590" w14:textId="77777777" w:rsidR="0055755E" w:rsidRPr="00BE5ECD" w:rsidRDefault="0055755E" w:rsidP="0055755E">
                  <w:pPr>
                    <w:spacing w:after="0" w:line="240" w:lineRule="auto"/>
                    <w:jc w:val="right"/>
                    <w:rPr>
                      <w:rFonts w:ascii="Calibri" w:eastAsia="Times New Roman" w:hAnsi="Calibri" w:cs="Times New Roman"/>
                    </w:rPr>
                  </w:pPr>
                  <w:r w:rsidRPr="00BE5ECD">
                    <w:rPr>
                      <w:rFonts w:ascii="Calibri" w:eastAsia="Times New Roman" w:hAnsi="Calibri" w:cs="Times New Roman"/>
                    </w:rPr>
                    <w:t>600</w:t>
                  </w:r>
                </w:p>
              </w:tc>
              <w:tc>
                <w:tcPr>
                  <w:tcW w:w="1026" w:type="dxa"/>
                  <w:tcBorders>
                    <w:top w:val="nil"/>
                    <w:left w:val="nil"/>
                    <w:bottom w:val="nil"/>
                    <w:right w:val="nil"/>
                  </w:tcBorders>
                </w:tcPr>
                <w:p w14:paraId="7EBD9D62" w14:textId="77777777" w:rsidR="0055755E" w:rsidRPr="00EC4355" w:rsidRDefault="0055755E" w:rsidP="0055755E">
                  <w:pPr>
                    <w:spacing w:after="0" w:line="240" w:lineRule="auto"/>
                    <w:jc w:val="right"/>
                    <w:rPr>
                      <w:rFonts w:ascii="Calibri" w:eastAsia="Times New Roman" w:hAnsi="Calibri" w:cs="Times New Roman"/>
                    </w:rPr>
                  </w:pPr>
                  <w:r w:rsidRPr="00EC4355">
                    <w:rPr>
                      <w:rFonts w:ascii="Calibri" w:eastAsia="Times New Roman" w:hAnsi="Calibri" w:cs="Times New Roman"/>
                    </w:rPr>
                    <w:t>1165,04</w:t>
                  </w:r>
                </w:p>
              </w:tc>
              <w:tc>
                <w:tcPr>
                  <w:tcW w:w="1028" w:type="dxa"/>
                  <w:tcBorders>
                    <w:top w:val="nil"/>
                    <w:left w:val="nil"/>
                    <w:bottom w:val="nil"/>
                    <w:right w:val="nil"/>
                  </w:tcBorders>
                </w:tcPr>
                <w:p w14:paraId="4B4BC444" w14:textId="77777777" w:rsidR="0055755E" w:rsidRPr="00BE5ECD" w:rsidRDefault="0055755E" w:rsidP="0055755E">
                  <w:pPr>
                    <w:spacing w:after="0" w:line="240" w:lineRule="auto"/>
                    <w:jc w:val="right"/>
                    <w:rPr>
                      <w:rFonts w:ascii="Calibri" w:eastAsia="Times New Roman" w:hAnsi="Calibri" w:cs="Times New Roman"/>
                    </w:rPr>
                  </w:pPr>
                  <w:r>
                    <w:rPr>
                      <w:rFonts w:ascii="Calibri" w:eastAsia="Times New Roman" w:hAnsi="Calibri" w:cs="Times New Roman"/>
                    </w:rPr>
                    <w:t>1000</w:t>
                  </w:r>
                </w:p>
              </w:tc>
              <w:tc>
                <w:tcPr>
                  <w:tcW w:w="1027" w:type="dxa"/>
                </w:tcPr>
                <w:p w14:paraId="34B554B9" w14:textId="77777777" w:rsidR="0055755E" w:rsidRPr="008A0794" w:rsidRDefault="0055755E" w:rsidP="0055755E">
                  <w:pPr>
                    <w:spacing w:after="0" w:line="240" w:lineRule="auto"/>
                    <w:jc w:val="right"/>
                    <w:rPr>
                      <w:rFonts w:ascii="Calibri" w:eastAsia="Times New Roman" w:hAnsi="Calibri" w:cs="Times New Roman"/>
                    </w:rPr>
                  </w:pPr>
                  <w:r w:rsidRPr="008A0794">
                    <w:rPr>
                      <w:rFonts w:ascii="Calibri" w:eastAsia="Times New Roman" w:hAnsi="Calibri" w:cs="Times New Roman"/>
                    </w:rPr>
                    <w:t>716,10</w:t>
                  </w:r>
                </w:p>
              </w:tc>
              <w:tc>
                <w:tcPr>
                  <w:tcW w:w="1028" w:type="dxa"/>
                </w:tcPr>
                <w:p w14:paraId="2B8005E4" w14:textId="77777777" w:rsidR="0055755E" w:rsidRPr="008A0794" w:rsidRDefault="0055755E" w:rsidP="0055755E">
                  <w:pPr>
                    <w:spacing w:after="0" w:line="240" w:lineRule="auto"/>
                    <w:jc w:val="right"/>
                    <w:rPr>
                      <w:rFonts w:ascii="Calibri" w:eastAsia="Times New Roman" w:hAnsi="Calibri" w:cs="Times New Roman"/>
                    </w:rPr>
                  </w:pPr>
                  <w:r w:rsidRPr="008A0794">
                    <w:rPr>
                      <w:rFonts w:ascii="Calibri" w:eastAsia="Times New Roman" w:hAnsi="Calibri" w:cs="Times New Roman"/>
                    </w:rPr>
                    <w:t>1000</w:t>
                  </w:r>
                </w:p>
              </w:tc>
            </w:tr>
            <w:tr w:rsidR="0055755E" w:rsidRPr="00BE5ECD" w14:paraId="091DD359" w14:textId="77777777" w:rsidTr="005D73AE">
              <w:trPr>
                <w:trHeight w:val="300"/>
              </w:trPr>
              <w:tc>
                <w:tcPr>
                  <w:tcW w:w="4231" w:type="dxa"/>
                  <w:gridSpan w:val="4"/>
                  <w:tcBorders>
                    <w:top w:val="nil"/>
                    <w:left w:val="nil"/>
                    <w:bottom w:val="nil"/>
                    <w:right w:val="nil"/>
                  </w:tcBorders>
                  <w:noWrap/>
                  <w:vAlign w:val="bottom"/>
                </w:tcPr>
                <w:p w14:paraId="5761C855" w14:textId="77777777" w:rsidR="0055755E" w:rsidRPr="00393EF5" w:rsidRDefault="0055755E" w:rsidP="0055755E">
                  <w:pPr>
                    <w:spacing w:after="0" w:line="240" w:lineRule="auto"/>
                    <w:rPr>
                      <w:rFonts w:ascii="Calibri" w:eastAsia="Times New Roman" w:hAnsi="Calibri" w:cs="Times New Roman"/>
                    </w:rPr>
                  </w:pPr>
                  <w:r w:rsidRPr="00393EF5">
                    <w:rPr>
                      <w:rFonts w:ascii="Calibri" w:eastAsia="Times New Roman" w:hAnsi="Calibri" w:cs="Times New Roman"/>
                    </w:rPr>
                    <w:t>Excursies, slootjesmiddag en ruilbeurs</w:t>
                  </w:r>
                </w:p>
              </w:tc>
              <w:tc>
                <w:tcPr>
                  <w:tcW w:w="1028" w:type="dxa"/>
                  <w:tcBorders>
                    <w:top w:val="nil"/>
                    <w:left w:val="nil"/>
                    <w:bottom w:val="nil"/>
                    <w:right w:val="nil"/>
                  </w:tcBorders>
                </w:tcPr>
                <w:p w14:paraId="5D4F5066" w14:textId="77777777" w:rsidR="0055755E" w:rsidRPr="00BE5ECD" w:rsidRDefault="0055755E" w:rsidP="0055755E">
                  <w:pPr>
                    <w:spacing w:after="0" w:line="240" w:lineRule="auto"/>
                    <w:jc w:val="right"/>
                    <w:rPr>
                      <w:rFonts w:ascii="Calibri" w:eastAsia="Times New Roman" w:hAnsi="Calibri" w:cs="Times New Roman"/>
                    </w:rPr>
                  </w:pPr>
                  <w:r w:rsidRPr="00BE5ECD">
                    <w:rPr>
                      <w:rFonts w:ascii="Calibri" w:eastAsia="Times New Roman" w:hAnsi="Calibri" w:cs="Times New Roman"/>
                    </w:rPr>
                    <w:t>400</w:t>
                  </w:r>
                </w:p>
              </w:tc>
              <w:tc>
                <w:tcPr>
                  <w:tcW w:w="1026" w:type="dxa"/>
                  <w:tcBorders>
                    <w:top w:val="nil"/>
                    <w:left w:val="nil"/>
                    <w:bottom w:val="nil"/>
                    <w:right w:val="nil"/>
                  </w:tcBorders>
                </w:tcPr>
                <w:p w14:paraId="46CC4BFF" w14:textId="77777777" w:rsidR="0055755E" w:rsidRPr="00EC4355" w:rsidRDefault="0055755E" w:rsidP="0055755E">
                  <w:pPr>
                    <w:spacing w:after="0" w:line="240" w:lineRule="auto"/>
                    <w:jc w:val="right"/>
                    <w:rPr>
                      <w:rFonts w:ascii="Calibri" w:eastAsia="Times New Roman" w:hAnsi="Calibri" w:cs="Times New Roman"/>
                    </w:rPr>
                  </w:pPr>
                  <w:r w:rsidRPr="00EC4355">
                    <w:rPr>
                      <w:rFonts w:ascii="Calibri" w:eastAsia="Times New Roman" w:hAnsi="Calibri" w:cs="Times New Roman"/>
                    </w:rPr>
                    <w:t>23,62</w:t>
                  </w:r>
                </w:p>
              </w:tc>
              <w:tc>
                <w:tcPr>
                  <w:tcW w:w="1028" w:type="dxa"/>
                  <w:tcBorders>
                    <w:top w:val="nil"/>
                    <w:left w:val="nil"/>
                    <w:bottom w:val="nil"/>
                    <w:right w:val="nil"/>
                  </w:tcBorders>
                </w:tcPr>
                <w:p w14:paraId="268C418A" w14:textId="77777777" w:rsidR="0055755E" w:rsidRPr="00BE5ECD" w:rsidRDefault="0055755E" w:rsidP="0055755E">
                  <w:pPr>
                    <w:spacing w:after="0" w:line="240" w:lineRule="auto"/>
                    <w:jc w:val="right"/>
                    <w:rPr>
                      <w:rFonts w:ascii="Calibri" w:eastAsia="Times New Roman" w:hAnsi="Calibri" w:cs="Times New Roman"/>
                    </w:rPr>
                  </w:pPr>
                  <w:r>
                    <w:rPr>
                      <w:rFonts w:ascii="Calibri" w:eastAsia="Times New Roman" w:hAnsi="Calibri" w:cs="Times New Roman"/>
                    </w:rPr>
                    <w:t>100</w:t>
                  </w:r>
                </w:p>
              </w:tc>
              <w:tc>
                <w:tcPr>
                  <w:tcW w:w="1027" w:type="dxa"/>
                </w:tcPr>
                <w:p w14:paraId="6DBB250B" w14:textId="77777777" w:rsidR="0055755E" w:rsidRPr="008A0794" w:rsidRDefault="0055755E" w:rsidP="0055755E">
                  <w:pPr>
                    <w:spacing w:after="0" w:line="240" w:lineRule="auto"/>
                    <w:jc w:val="right"/>
                    <w:rPr>
                      <w:rFonts w:ascii="Calibri" w:eastAsia="Times New Roman" w:hAnsi="Calibri" w:cs="Times New Roman"/>
                    </w:rPr>
                  </w:pPr>
                  <w:r w:rsidRPr="008A0794">
                    <w:rPr>
                      <w:rFonts w:ascii="Calibri" w:eastAsia="Times New Roman" w:hAnsi="Calibri" w:cs="Times New Roman"/>
                    </w:rPr>
                    <w:t>423,52</w:t>
                  </w:r>
                </w:p>
              </w:tc>
              <w:tc>
                <w:tcPr>
                  <w:tcW w:w="1028" w:type="dxa"/>
                </w:tcPr>
                <w:p w14:paraId="3F891600" w14:textId="77777777" w:rsidR="0055755E" w:rsidRPr="008A0794" w:rsidRDefault="0055755E" w:rsidP="0055755E">
                  <w:pPr>
                    <w:spacing w:after="0" w:line="240" w:lineRule="auto"/>
                    <w:jc w:val="right"/>
                    <w:rPr>
                      <w:rFonts w:ascii="Calibri" w:eastAsia="Times New Roman" w:hAnsi="Calibri" w:cs="Times New Roman"/>
                    </w:rPr>
                  </w:pPr>
                  <w:r w:rsidRPr="008A0794">
                    <w:rPr>
                      <w:rFonts w:ascii="Calibri" w:eastAsia="Times New Roman" w:hAnsi="Calibri" w:cs="Times New Roman"/>
                    </w:rPr>
                    <w:t>400</w:t>
                  </w:r>
                </w:p>
              </w:tc>
            </w:tr>
            <w:tr w:rsidR="0055755E" w:rsidRPr="00BE5ECD" w14:paraId="11D1B3A9" w14:textId="77777777" w:rsidTr="005D73AE">
              <w:trPr>
                <w:trHeight w:val="300"/>
              </w:trPr>
              <w:tc>
                <w:tcPr>
                  <w:tcW w:w="4231" w:type="dxa"/>
                  <w:gridSpan w:val="4"/>
                  <w:tcBorders>
                    <w:top w:val="nil"/>
                    <w:left w:val="nil"/>
                    <w:bottom w:val="nil"/>
                    <w:right w:val="nil"/>
                  </w:tcBorders>
                  <w:noWrap/>
                  <w:vAlign w:val="bottom"/>
                  <w:hideMark/>
                </w:tcPr>
                <w:p w14:paraId="5841AC89" w14:textId="77777777" w:rsidR="0055755E" w:rsidRPr="00BE5ECD" w:rsidRDefault="0055755E" w:rsidP="0055755E">
                  <w:pPr>
                    <w:spacing w:after="0" w:line="240" w:lineRule="auto"/>
                    <w:rPr>
                      <w:rFonts w:ascii="Calibri" w:eastAsia="Times New Roman" w:hAnsi="Calibri" w:cs="Times New Roman"/>
                    </w:rPr>
                  </w:pPr>
                  <w:r w:rsidRPr="00BE5ECD">
                    <w:rPr>
                      <w:rFonts w:ascii="Calibri" w:eastAsia="Times New Roman" w:hAnsi="Calibri" w:cs="Times New Roman"/>
                    </w:rPr>
                    <w:t>Bestuur</w:t>
                  </w:r>
                  <w:r>
                    <w:rPr>
                      <w:rFonts w:ascii="Calibri" w:eastAsia="Times New Roman" w:hAnsi="Calibri" w:cs="Times New Roman"/>
                    </w:rPr>
                    <w:t>,</w:t>
                  </w:r>
                  <w:r w:rsidRPr="00BE5ECD">
                    <w:rPr>
                      <w:rFonts w:ascii="Calibri" w:eastAsia="Times New Roman" w:hAnsi="Calibri" w:cs="Times New Roman"/>
                    </w:rPr>
                    <w:t xml:space="preserve"> administratie</w:t>
                  </w:r>
                  <w:r>
                    <w:rPr>
                      <w:rFonts w:ascii="Calibri" w:eastAsia="Times New Roman" w:hAnsi="Calibri" w:cs="Times New Roman"/>
                    </w:rPr>
                    <w:t xml:space="preserve"> en cadeaus</w:t>
                  </w:r>
                </w:p>
              </w:tc>
              <w:tc>
                <w:tcPr>
                  <w:tcW w:w="1028" w:type="dxa"/>
                  <w:tcBorders>
                    <w:top w:val="nil"/>
                    <w:left w:val="nil"/>
                    <w:bottom w:val="nil"/>
                    <w:right w:val="nil"/>
                  </w:tcBorders>
                </w:tcPr>
                <w:p w14:paraId="6A84EE3E" w14:textId="77777777" w:rsidR="0055755E" w:rsidRPr="00BE5ECD" w:rsidRDefault="0055755E" w:rsidP="0055755E">
                  <w:pPr>
                    <w:spacing w:after="0" w:line="240" w:lineRule="auto"/>
                    <w:jc w:val="right"/>
                    <w:rPr>
                      <w:rFonts w:ascii="Calibri" w:eastAsia="Times New Roman" w:hAnsi="Calibri" w:cs="Times New Roman"/>
                    </w:rPr>
                  </w:pPr>
                  <w:r w:rsidRPr="00BE5ECD">
                    <w:rPr>
                      <w:rFonts w:ascii="Calibri" w:eastAsia="Times New Roman" w:hAnsi="Calibri" w:cs="Times New Roman"/>
                    </w:rPr>
                    <w:t>1</w:t>
                  </w:r>
                  <w:r>
                    <w:rPr>
                      <w:rFonts w:ascii="Calibri" w:eastAsia="Times New Roman" w:hAnsi="Calibri" w:cs="Times New Roman"/>
                    </w:rPr>
                    <w:t>5</w:t>
                  </w:r>
                  <w:r w:rsidRPr="00BE5ECD">
                    <w:rPr>
                      <w:rFonts w:ascii="Calibri" w:eastAsia="Times New Roman" w:hAnsi="Calibri" w:cs="Times New Roman"/>
                    </w:rPr>
                    <w:t>0</w:t>
                  </w:r>
                </w:p>
              </w:tc>
              <w:tc>
                <w:tcPr>
                  <w:tcW w:w="1026" w:type="dxa"/>
                  <w:tcBorders>
                    <w:top w:val="nil"/>
                    <w:left w:val="nil"/>
                    <w:bottom w:val="nil"/>
                    <w:right w:val="nil"/>
                  </w:tcBorders>
                </w:tcPr>
                <w:p w14:paraId="08B49EA3" w14:textId="77777777" w:rsidR="0055755E" w:rsidRPr="00EC4355" w:rsidRDefault="0055755E" w:rsidP="0055755E">
                  <w:pPr>
                    <w:spacing w:after="0" w:line="240" w:lineRule="auto"/>
                    <w:jc w:val="right"/>
                    <w:rPr>
                      <w:rFonts w:ascii="Calibri" w:eastAsia="Times New Roman" w:hAnsi="Calibri" w:cs="Times New Roman"/>
                    </w:rPr>
                  </w:pPr>
                  <w:r>
                    <w:rPr>
                      <w:rFonts w:ascii="Calibri" w:eastAsia="Times New Roman" w:hAnsi="Calibri" w:cs="Times New Roman"/>
                    </w:rPr>
                    <w:t>114</w:t>
                  </w:r>
                  <w:r w:rsidRPr="00EC4355">
                    <w:rPr>
                      <w:rFonts w:ascii="Calibri" w:eastAsia="Times New Roman" w:hAnsi="Calibri" w:cs="Times New Roman"/>
                    </w:rPr>
                    <w:t>,37</w:t>
                  </w:r>
                </w:p>
              </w:tc>
              <w:tc>
                <w:tcPr>
                  <w:tcW w:w="1028" w:type="dxa"/>
                  <w:tcBorders>
                    <w:top w:val="nil"/>
                    <w:left w:val="nil"/>
                    <w:bottom w:val="nil"/>
                    <w:right w:val="nil"/>
                  </w:tcBorders>
                </w:tcPr>
                <w:p w14:paraId="14368C17" w14:textId="77777777" w:rsidR="0055755E" w:rsidRPr="00BE5ECD" w:rsidRDefault="0055755E" w:rsidP="0055755E">
                  <w:pPr>
                    <w:spacing w:after="0" w:line="240" w:lineRule="auto"/>
                    <w:jc w:val="right"/>
                    <w:rPr>
                      <w:rFonts w:ascii="Calibri" w:eastAsia="Times New Roman" w:hAnsi="Calibri" w:cs="Times New Roman"/>
                    </w:rPr>
                  </w:pPr>
                  <w:r>
                    <w:rPr>
                      <w:rFonts w:ascii="Calibri" w:eastAsia="Times New Roman" w:hAnsi="Calibri" w:cs="Times New Roman"/>
                    </w:rPr>
                    <w:t>150</w:t>
                  </w:r>
                </w:p>
              </w:tc>
              <w:tc>
                <w:tcPr>
                  <w:tcW w:w="1027" w:type="dxa"/>
                </w:tcPr>
                <w:p w14:paraId="0BA8FCAA" w14:textId="77777777" w:rsidR="0055755E" w:rsidRPr="008A0794" w:rsidRDefault="0055755E" w:rsidP="0055755E">
                  <w:pPr>
                    <w:spacing w:after="0" w:line="240" w:lineRule="auto"/>
                    <w:jc w:val="right"/>
                    <w:rPr>
                      <w:rFonts w:ascii="Calibri" w:eastAsia="Times New Roman" w:hAnsi="Calibri" w:cs="Times New Roman"/>
                    </w:rPr>
                  </w:pPr>
                  <w:r w:rsidRPr="008A0794">
                    <w:rPr>
                      <w:rFonts w:ascii="Calibri" w:eastAsia="Times New Roman" w:hAnsi="Calibri" w:cs="Times New Roman"/>
                    </w:rPr>
                    <w:t>75,78</w:t>
                  </w:r>
                </w:p>
              </w:tc>
              <w:tc>
                <w:tcPr>
                  <w:tcW w:w="1028" w:type="dxa"/>
                </w:tcPr>
                <w:p w14:paraId="6CF1C2F9" w14:textId="77777777" w:rsidR="0055755E" w:rsidRPr="008A0794" w:rsidRDefault="0055755E" w:rsidP="0055755E">
                  <w:pPr>
                    <w:spacing w:after="0" w:line="240" w:lineRule="auto"/>
                    <w:jc w:val="right"/>
                    <w:rPr>
                      <w:rFonts w:ascii="Calibri" w:eastAsia="Times New Roman" w:hAnsi="Calibri" w:cs="Times New Roman"/>
                    </w:rPr>
                  </w:pPr>
                  <w:r>
                    <w:rPr>
                      <w:rFonts w:ascii="Calibri" w:eastAsia="Times New Roman" w:hAnsi="Calibri" w:cs="Times New Roman"/>
                    </w:rPr>
                    <w:t>2</w:t>
                  </w:r>
                  <w:r w:rsidRPr="008A0794">
                    <w:rPr>
                      <w:rFonts w:ascii="Calibri" w:eastAsia="Times New Roman" w:hAnsi="Calibri" w:cs="Times New Roman"/>
                    </w:rPr>
                    <w:t>00</w:t>
                  </w:r>
                </w:p>
              </w:tc>
            </w:tr>
            <w:tr w:rsidR="0055755E" w:rsidRPr="00BE5ECD" w14:paraId="60F41425" w14:textId="77777777" w:rsidTr="005D73AE">
              <w:trPr>
                <w:trHeight w:val="300"/>
              </w:trPr>
              <w:tc>
                <w:tcPr>
                  <w:tcW w:w="3918" w:type="dxa"/>
                  <w:gridSpan w:val="3"/>
                  <w:tcBorders>
                    <w:top w:val="nil"/>
                    <w:left w:val="nil"/>
                    <w:bottom w:val="nil"/>
                    <w:right w:val="nil"/>
                  </w:tcBorders>
                  <w:noWrap/>
                  <w:vAlign w:val="bottom"/>
                  <w:hideMark/>
                </w:tcPr>
                <w:p w14:paraId="34E60EC5" w14:textId="77777777" w:rsidR="0055755E" w:rsidRPr="00BE5ECD" w:rsidRDefault="0055755E" w:rsidP="0055755E">
                  <w:pPr>
                    <w:spacing w:after="0" w:line="240" w:lineRule="auto"/>
                    <w:rPr>
                      <w:rFonts w:ascii="Calibri" w:eastAsia="Times New Roman" w:hAnsi="Calibri" w:cs="Times New Roman"/>
                    </w:rPr>
                  </w:pPr>
                  <w:r w:rsidRPr="00BE5ECD">
                    <w:rPr>
                      <w:rFonts w:ascii="Calibri" w:eastAsia="Times New Roman" w:hAnsi="Calibri" w:cs="Times New Roman"/>
                    </w:rPr>
                    <w:t>GROEN</w:t>
                  </w:r>
                  <w:r>
                    <w:rPr>
                      <w:rFonts w:ascii="Calibri" w:eastAsia="Times New Roman" w:hAnsi="Calibri" w:cs="Times New Roman"/>
                    </w:rPr>
                    <w:t xml:space="preserve"> a)</w:t>
                  </w:r>
                </w:p>
              </w:tc>
              <w:tc>
                <w:tcPr>
                  <w:tcW w:w="313" w:type="dxa"/>
                  <w:tcBorders>
                    <w:top w:val="nil"/>
                    <w:left w:val="nil"/>
                    <w:bottom w:val="nil"/>
                    <w:right w:val="nil"/>
                  </w:tcBorders>
                  <w:noWrap/>
                </w:tcPr>
                <w:p w14:paraId="78D17421" w14:textId="77777777" w:rsidR="0055755E" w:rsidRPr="00BE5ECD" w:rsidRDefault="0055755E" w:rsidP="0055755E">
                  <w:pPr>
                    <w:spacing w:after="0" w:line="240" w:lineRule="auto"/>
                    <w:rPr>
                      <w:rFonts w:ascii="Calibri" w:eastAsia="Times New Roman" w:hAnsi="Calibri" w:cs="Times New Roman"/>
                    </w:rPr>
                  </w:pPr>
                </w:p>
              </w:tc>
              <w:tc>
                <w:tcPr>
                  <w:tcW w:w="1028" w:type="dxa"/>
                  <w:tcBorders>
                    <w:top w:val="nil"/>
                    <w:left w:val="nil"/>
                    <w:bottom w:val="nil"/>
                    <w:right w:val="nil"/>
                  </w:tcBorders>
                </w:tcPr>
                <w:p w14:paraId="16610AA8" w14:textId="77777777" w:rsidR="0055755E" w:rsidRPr="00BE5ECD" w:rsidRDefault="0055755E" w:rsidP="0055755E">
                  <w:pPr>
                    <w:spacing w:after="0" w:line="240" w:lineRule="auto"/>
                    <w:jc w:val="right"/>
                    <w:rPr>
                      <w:rFonts w:ascii="Calibri" w:eastAsia="Times New Roman" w:hAnsi="Calibri" w:cs="Times New Roman"/>
                    </w:rPr>
                  </w:pPr>
                  <w:r w:rsidRPr="00BE5ECD">
                    <w:rPr>
                      <w:rFonts w:ascii="Calibri" w:eastAsia="Times New Roman" w:hAnsi="Calibri" w:cs="Times New Roman"/>
                    </w:rPr>
                    <w:t>1400</w:t>
                  </w:r>
                </w:p>
              </w:tc>
              <w:tc>
                <w:tcPr>
                  <w:tcW w:w="1026" w:type="dxa"/>
                  <w:tcBorders>
                    <w:top w:val="nil"/>
                    <w:left w:val="nil"/>
                    <w:bottom w:val="nil"/>
                    <w:right w:val="nil"/>
                  </w:tcBorders>
                </w:tcPr>
                <w:p w14:paraId="23E27B77" w14:textId="77777777" w:rsidR="0055755E" w:rsidRPr="00EC4355" w:rsidRDefault="0055755E" w:rsidP="0055755E">
                  <w:pPr>
                    <w:spacing w:after="0" w:line="240" w:lineRule="auto"/>
                    <w:jc w:val="right"/>
                    <w:rPr>
                      <w:rFonts w:ascii="Calibri" w:eastAsia="Times New Roman" w:hAnsi="Calibri" w:cs="Times New Roman"/>
                    </w:rPr>
                  </w:pPr>
                  <w:r w:rsidRPr="00EC4355">
                    <w:rPr>
                      <w:rFonts w:ascii="Calibri" w:eastAsia="Times New Roman" w:hAnsi="Calibri" w:cs="Times New Roman"/>
                    </w:rPr>
                    <w:t>1152,47</w:t>
                  </w:r>
                </w:p>
              </w:tc>
              <w:tc>
                <w:tcPr>
                  <w:tcW w:w="1028" w:type="dxa"/>
                  <w:tcBorders>
                    <w:top w:val="nil"/>
                    <w:left w:val="nil"/>
                    <w:bottom w:val="nil"/>
                    <w:right w:val="nil"/>
                  </w:tcBorders>
                </w:tcPr>
                <w:p w14:paraId="42A7530E" w14:textId="77777777" w:rsidR="0055755E" w:rsidRPr="00BE5ECD" w:rsidRDefault="0055755E" w:rsidP="0055755E">
                  <w:pPr>
                    <w:spacing w:after="0" w:line="240" w:lineRule="auto"/>
                    <w:jc w:val="right"/>
                    <w:rPr>
                      <w:rFonts w:ascii="Calibri" w:eastAsia="Times New Roman" w:hAnsi="Calibri" w:cs="Times New Roman"/>
                    </w:rPr>
                  </w:pPr>
                  <w:r>
                    <w:rPr>
                      <w:rFonts w:ascii="Calibri" w:eastAsia="Times New Roman" w:hAnsi="Calibri" w:cs="Times New Roman"/>
                    </w:rPr>
                    <w:t>1250</w:t>
                  </w:r>
                </w:p>
              </w:tc>
              <w:tc>
                <w:tcPr>
                  <w:tcW w:w="1027" w:type="dxa"/>
                </w:tcPr>
                <w:p w14:paraId="282A1D39" w14:textId="77777777" w:rsidR="0055755E" w:rsidRPr="008A0794" w:rsidRDefault="0055755E" w:rsidP="0055755E">
                  <w:pPr>
                    <w:spacing w:after="0" w:line="240" w:lineRule="auto"/>
                    <w:jc w:val="right"/>
                    <w:rPr>
                      <w:rFonts w:ascii="Calibri" w:eastAsia="Times New Roman" w:hAnsi="Calibri" w:cs="Times New Roman"/>
                    </w:rPr>
                  </w:pPr>
                  <w:r w:rsidRPr="008A0794">
                    <w:rPr>
                      <w:rFonts w:ascii="Calibri" w:eastAsia="Times New Roman" w:hAnsi="Calibri" w:cs="Times New Roman"/>
                    </w:rPr>
                    <w:t>750.86</w:t>
                  </w:r>
                </w:p>
              </w:tc>
              <w:tc>
                <w:tcPr>
                  <w:tcW w:w="1028" w:type="dxa"/>
                </w:tcPr>
                <w:p w14:paraId="72AFE514" w14:textId="77777777" w:rsidR="0055755E" w:rsidRPr="008A0794" w:rsidRDefault="0055755E" w:rsidP="0055755E">
                  <w:pPr>
                    <w:spacing w:after="0" w:line="240" w:lineRule="auto"/>
                    <w:jc w:val="right"/>
                    <w:rPr>
                      <w:rFonts w:ascii="Calibri" w:eastAsia="Times New Roman" w:hAnsi="Calibri" w:cs="Times New Roman"/>
                    </w:rPr>
                  </w:pPr>
                  <w:r w:rsidRPr="008A0794">
                    <w:rPr>
                      <w:rFonts w:ascii="Calibri" w:eastAsia="Times New Roman" w:hAnsi="Calibri" w:cs="Times New Roman"/>
                    </w:rPr>
                    <w:t>1900</w:t>
                  </w:r>
                </w:p>
              </w:tc>
            </w:tr>
            <w:tr w:rsidR="0055755E" w:rsidRPr="00BE5ECD" w14:paraId="2AC2947A" w14:textId="77777777" w:rsidTr="005D73AE">
              <w:trPr>
                <w:trHeight w:val="300"/>
              </w:trPr>
              <w:tc>
                <w:tcPr>
                  <w:tcW w:w="3918" w:type="dxa"/>
                  <w:gridSpan w:val="3"/>
                  <w:tcBorders>
                    <w:top w:val="nil"/>
                    <w:left w:val="nil"/>
                    <w:bottom w:val="nil"/>
                    <w:right w:val="nil"/>
                  </w:tcBorders>
                  <w:noWrap/>
                  <w:vAlign w:val="bottom"/>
                  <w:hideMark/>
                </w:tcPr>
                <w:p w14:paraId="0EB5AE3B" w14:textId="77777777" w:rsidR="0055755E" w:rsidRPr="00BE5ECD" w:rsidRDefault="0055755E" w:rsidP="0055755E">
                  <w:pPr>
                    <w:spacing w:after="0" w:line="240" w:lineRule="auto"/>
                    <w:rPr>
                      <w:rFonts w:ascii="Calibri" w:eastAsia="Times New Roman" w:hAnsi="Calibri" w:cs="Times New Roman"/>
                    </w:rPr>
                  </w:pPr>
                  <w:r w:rsidRPr="00BE5ECD">
                    <w:rPr>
                      <w:rFonts w:ascii="Calibri" w:eastAsia="Times New Roman" w:hAnsi="Calibri" w:cs="Times New Roman"/>
                    </w:rPr>
                    <w:t>Kosten (ING) bank</w:t>
                  </w:r>
                </w:p>
              </w:tc>
              <w:tc>
                <w:tcPr>
                  <w:tcW w:w="313" w:type="dxa"/>
                  <w:tcBorders>
                    <w:top w:val="nil"/>
                    <w:left w:val="nil"/>
                    <w:bottom w:val="nil"/>
                    <w:right w:val="nil"/>
                  </w:tcBorders>
                  <w:noWrap/>
                  <w:vAlign w:val="bottom"/>
                  <w:hideMark/>
                </w:tcPr>
                <w:p w14:paraId="6AE9B84A" w14:textId="77777777" w:rsidR="0055755E" w:rsidRPr="00BE5ECD" w:rsidRDefault="0055755E" w:rsidP="0055755E">
                  <w:pPr>
                    <w:spacing w:after="0" w:line="240" w:lineRule="auto"/>
                    <w:rPr>
                      <w:rFonts w:ascii="Calibri" w:eastAsia="Times New Roman" w:hAnsi="Calibri" w:cs="Times New Roman"/>
                    </w:rPr>
                  </w:pPr>
                </w:p>
              </w:tc>
              <w:tc>
                <w:tcPr>
                  <w:tcW w:w="1028" w:type="dxa"/>
                  <w:tcBorders>
                    <w:top w:val="nil"/>
                    <w:left w:val="nil"/>
                    <w:bottom w:val="nil"/>
                    <w:right w:val="nil"/>
                  </w:tcBorders>
                </w:tcPr>
                <w:p w14:paraId="234FEB31" w14:textId="77777777" w:rsidR="0055755E" w:rsidRPr="00BE5ECD" w:rsidRDefault="0055755E" w:rsidP="0055755E">
                  <w:pPr>
                    <w:spacing w:after="0" w:line="240" w:lineRule="auto"/>
                    <w:jc w:val="right"/>
                    <w:rPr>
                      <w:rFonts w:ascii="Calibri" w:eastAsia="Times New Roman" w:hAnsi="Calibri" w:cs="Times New Roman"/>
                    </w:rPr>
                  </w:pPr>
                  <w:r w:rsidRPr="00BE5ECD">
                    <w:rPr>
                      <w:rFonts w:ascii="Calibri" w:eastAsia="Times New Roman" w:hAnsi="Calibri" w:cs="Times New Roman"/>
                    </w:rPr>
                    <w:t>300</w:t>
                  </w:r>
                </w:p>
              </w:tc>
              <w:tc>
                <w:tcPr>
                  <w:tcW w:w="1026" w:type="dxa"/>
                  <w:tcBorders>
                    <w:top w:val="nil"/>
                    <w:left w:val="nil"/>
                    <w:bottom w:val="nil"/>
                    <w:right w:val="nil"/>
                  </w:tcBorders>
                </w:tcPr>
                <w:p w14:paraId="4BFE7777" w14:textId="77777777" w:rsidR="0055755E" w:rsidRPr="00EC4355" w:rsidRDefault="0055755E" w:rsidP="0055755E">
                  <w:pPr>
                    <w:spacing w:after="0" w:line="240" w:lineRule="auto"/>
                    <w:jc w:val="right"/>
                    <w:rPr>
                      <w:rFonts w:ascii="Calibri" w:eastAsia="Times New Roman" w:hAnsi="Calibri" w:cs="Times New Roman"/>
                    </w:rPr>
                  </w:pPr>
                  <w:r w:rsidRPr="00EC4355">
                    <w:rPr>
                      <w:rFonts w:ascii="Calibri" w:eastAsia="Times New Roman" w:hAnsi="Calibri" w:cs="Times New Roman"/>
                    </w:rPr>
                    <w:t>274,71</w:t>
                  </w:r>
                </w:p>
              </w:tc>
              <w:tc>
                <w:tcPr>
                  <w:tcW w:w="1028" w:type="dxa"/>
                  <w:tcBorders>
                    <w:top w:val="nil"/>
                    <w:left w:val="nil"/>
                    <w:bottom w:val="nil"/>
                    <w:right w:val="nil"/>
                  </w:tcBorders>
                </w:tcPr>
                <w:p w14:paraId="7C39E0B3" w14:textId="77777777" w:rsidR="0055755E" w:rsidRPr="00BE5ECD" w:rsidRDefault="0055755E" w:rsidP="0055755E">
                  <w:pPr>
                    <w:spacing w:after="0" w:line="240" w:lineRule="auto"/>
                    <w:jc w:val="right"/>
                    <w:rPr>
                      <w:rFonts w:ascii="Calibri" w:eastAsia="Times New Roman" w:hAnsi="Calibri" w:cs="Times New Roman"/>
                    </w:rPr>
                  </w:pPr>
                  <w:r>
                    <w:rPr>
                      <w:rFonts w:ascii="Calibri" w:eastAsia="Times New Roman" w:hAnsi="Calibri" w:cs="Times New Roman"/>
                    </w:rPr>
                    <w:t>300</w:t>
                  </w:r>
                </w:p>
              </w:tc>
              <w:tc>
                <w:tcPr>
                  <w:tcW w:w="1027" w:type="dxa"/>
                </w:tcPr>
                <w:p w14:paraId="536E3660" w14:textId="77777777" w:rsidR="0055755E" w:rsidRPr="008A0794" w:rsidRDefault="0055755E" w:rsidP="0055755E">
                  <w:pPr>
                    <w:spacing w:after="0" w:line="240" w:lineRule="auto"/>
                    <w:jc w:val="right"/>
                    <w:rPr>
                      <w:rFonts w:ascii="Calibri" w:eastAsia="Times New Roman" w:hAnsi="Calibri" w:cs="Times New Roman"/>
                    </w:rPr>
                  </w:pPr>
                  <w:r w:rsidRPr="008A0794">
                    <w:rPr>
                      <w:rFonts w:ascii="Calibri" w:eastAsia="Times New Roman" w:hAnsi="Calibri" w:cs="Times New Roman"/>
                    </w:rPr>
                    <w:t>272,07</w:t>
                  </w:r>
                </w:p>
              </w:tc>
              <w:tc>
                <w:tcPr>
                  <w:tcW w:w="1028" w:type="dxa"/>
                </w:tcPr>
                <w:p w14:paraId="4628EAC0" w14:textId="77777777" w:rsidR="0055755E" w:rsidRPr="008A0794" w:rsidRDefault="0055755E" w:rsidP="0055755E">
                  <w:pPr>
                    <w:spacing w:after="0" w:line="240" w:lineRule="auto"/>
                    <w:jc w:val="right"/>
                    <w:rPr>
                      <w:rFonts w:ascii="Calibri" w:eastAsia="Times New Roman" w:hAnsi="Calibri" w:cs="Times New Roman"/>
                    </w:rPr>
                  </w:pPr>
                  <w:r w:rsidRPr="008A0794">
                    <w:rPr>
                      <w:rFonts w:ascii="Calibri" w:eastAsia="Times New Roman" w:hAnsi="Calibri" w:cs="Times New Roman"/>
                    </w:rPr>
                    <w:t>300</w:t>
                  </w:r>
                </w:p>
              </w:tc>
            </w:tr>
            <w:tr w:rsidR="0055755E" w:rsidRPr="00BE5ECD" w14:paraId="1690B21F" w14:textId="77777777" w:rsidTr="005D73AE">
              <w:trPr>
                <w:trHeight w:val="300"/>
              </w:trPr>
              <w:tc>
                <w:tcPr>
                  <w:tcW w:w="4231" w:type="dxa"/>
                  <w:gridSpan w:val="4"/>
                  <w:tcBorders>
                    <w:top w:val="nil"/>
                    <w:left w:val="nil"/>
                    <w:bottom w:val="nil"/>
                    <w:right w:val="nil"/>
                  </w:tcBorders>
                  <w:noWrap/>
                  <w:vAlign w:val="bottom"/>
                  <w:hideMark/>
                </w:tcPr>
                <w:p w14:paraId="05C6E62A" w14:textId="77777777" w:rsidR="0055755E" w:rsidRPr="00BE5ECD" w:rsidRDefault="0055755E" w:rsidP="0055755E">
                  <w:pPr>
                    <w:spacing w:after="0" w:line="240" w:lineRule="auto"/>
                    <w:rPr>
                      <w:rFonts w:ascii="Calibri" w:eastAsia="Times New Roman" w:hAnsi="Calibri" w:cs="Times New Roman"/>
                    </w:rPr>
                  </w:pPr>
                  <w:r w:rsidRPr="00BE5ECD">
                    <w:rPr>
                      <w:rFonts w:ascii="Calibri" w:eastAsia="Times New Roman" w:hAnsi="Calibri" w:cs="Times New Roman"/>
                    </w:rPr>
                    <w:t>Werkgroepen</w:t>
                  </w:r>
                </w:p>
              </w:tc>
              <w:tc>
                <w:tcPr>
                  <w:tcW w:w="1028" w:type="dxa"/>
                  <w:tcBorders>
                    <w:top w:val="nil"/>
                    <w:left w:val="nil"/>
                    <w:bottom w:val="nil"/>
                    <w:right w:val="nil"/>
                  </w:tcBorders>
                </w:tcPr>
                <w:p w14:paraId="3A788491" w14:textId="77777777" w:rsidR="0055755E" w:rsidRPr="00BE5ECD" w:rsidRDefault="0055755E" w:rsidP="0055755E">
                  <w:pPr>
                    <w:spacing w:after="0" w:line="240" w:lineRule="auto"/>
                    <w:jc w:val="right"/>
                    <w:rPr>
                      <w:rFonts w:ascii="Calibri" w:eastAsia="Times New Roman" w:hAnsi="Calibri" w:cs="Times New Roman"/>
                    </w:rPr>
                  </w:pPr>
                  <w:r>
                    <w:rPr>
                      <w:rFonts w:ascii="Calibri" w:eastAsia="Times New Roman" w:hAnsi="Calibri" w:cs="Times New Roman"/>
                    </w:rPr>
                    <w:t>1050</w:t>
                  </w:r>
                </w:p>
              </w:tc>
              <w:tc>
                <w:tcPr>
                  <w:tcW w:w="1026" w:type="dxa"/>
                  <w:tcBorders>
                    <w:top w:val="nil"/>
                    <w:left w:val="nil"/>
                    <w:bottom w:val="nil"/>
                    <w:right w:val="nil"/>
                  </w:tcBorders>
                </w:tcPr>
                <w:p w14:paraId="3C828811" w14:textId="77777777" w:rsidR="0055755E" w:rsidRPr="00EC4355" w:rsidRDefault="0055755E" w:rsidP="0055755E">
                  <w:pPr>
                    <w:spacing w:after="0" w:line="240" w:lineRule="auto"/>
                    <w:jc w:val="right"/>
                    <w:rPr>
                      <w:rFonts w:ascii="Calibri" w:eastAsia="Times New Roman" w:hAnsi="Calibri" w:cs="Times New Roman"/>
                    </w:rPr>
                  </w:pPr>
                  <w:r w:rsidRPr="00EC4355">
                    <w:rPr>
                      <w:rFonts w:ascii="Calibri" w:eastAsia="Times New Roman" w:hAnsi="Calibri" w:cs="Times New Roman"/>
                    </w:rPr>
                    <w:t>1316,38</w:t>
                  </w:r>
                </w:p>
              </w:tc>
              <w:tc>
                <w:tcPr>
                  <w:tcW w:w="1028" w:type="dxa"/>
                  <w:tcBorders>
                    <w:top w:val="nil"/>
                    <w:left w:val="nil"/>
                    <w:bottom w:val="nil"/>
                    <w:right w:val="nil"/>
                  </w:tcBorders>
                </w:tcPr>
                <w:p w14:paraId="76AAC266" w14:textId="77777777" w:rsidR="0055755E" w:rsidRPr="00BE5ECD" w:rsidRDefault="0055755E" w:rsidP="0055755E">
                  <w:pPr>
                    <w:spacing w:after="0" w:line="240" w:lineRule="auto"/>
                    <w:jc w:val="right"/>
                    <w:rPr>
                      <w:rFonts w:ascii="Calibri" w:eastAsia="Times New Roman" w:hAnsi="Calibri" w:cs="Times New Roman"/>
                    </w:rPr>
                  </w:pPr>
                  <w:r>
                    <w:rPr>
                      <w:rFonts w:ascii="Calibri" w:eastAsia="Times New Roman" w:hAnsi="Calibri" w:cs="Times New Roman"/>
                    </w:rPr>
                    <w:t>1050</w:t>
                  </w:r>
                </w:p>
              </w:tc>
              <w:tc>
                <w:tcPr>
                  <w:tcW w:w="1027" w:type="dxa"/>
                </w:tcPr>
                <w:p w14:paraId="0FF0B52C" w14:textId="77777777" w:rsidR="0055755E" w:rsidRPr="008A0794" w:rsidRDefault="0055755E" w:rsidP="0055755E">
                  <w:pPr>
                    <w:spacing w:after="0" w:line="240" w:lineRule="auto"/>
                    <w:jc w:val="right"/>
                    <w:rPr>
                      <w:rFonts w:ascii="Calibri" w:eastAsia="Times New Roman" w:hAnsi="Calibri" w:cs="Times New Roman"/>
                    </w:rPr>
                  </w:pPr>
                  <w:r w:rsidRPr="008A0794">
                    <w:rPr>
                      <w:rFonts w:ascii="Calibri" w:eastAsia="Times New Roman" w:hAnsi="Calibri" w:cs="Times New Roman"/>
                    </w:rPr>
                    <w:t>1282,74</w:t>
                  </w:r>
                </w:p>
              </w:tc>
              <w:tc>
                <w:tcPr>
                  <w:tcW w:w="1028" w:type="dxa"/>
                </w:tcPr>
                <w:p w14:paraId="2063250A" w14:textId="77777777" w:rsidR="0055755E" w:rsidRPr="008A0794" w:rsidRDefault="0055755E" w:rsidP="0055755E">
                  <w:pPr>
                    <w:spacing w:after="0" w:line="240" w:lineRule="auto"/>
                    <w:jc w:val="right"/>
                    <w:rPr>
                      <w:rFonts w:ascii="Calibri" w:eastAsia="Times New Roman" w:hAnsi="Calibri" w:cs="Times New Roman"/>
                    </w:rPr>
                  </w:pPr>
                  <w:r w:rsidRPr="008A0794">
                    <w:rPr>
                      <w:rFonts w:ascii="Calibri" w:eastAsia="Times New Roman" w:hAnsi="Calibri" w:cs="Times New Roman"/>
                    </w:rPr>
                    <w:t>1400</w:t>
                  </w:r>
                </w:p>
              </w:tc>
            </w:tr>
            <w:tr w:rsidR="0055755E" w:rsidRPr="00BE5ECD" w14:paraId="6711763A" w14:textId="77777777" w:rsidTr="005D73AE">
              <w:trPr>
                <w:trHeight w:val="300"/>
              </w:trPr>
              <w:tc>
                <w:tcPr>
                  <w:tcW w:w="3918" w:type="dxa"/>
                  <w:gridSpan w:val="3"/>
                  <w:tcBorders>
                    <w:top w:val="nil"/>
                    <w:left w:val="nil"/>
                    <w:bottom w:val="nil"/>
                    <w:right w:val="nil"/>
                  </w:tcBorders>
                  <w:noWrap/>
                  <w:vAlign w:val="bottom"/>
                </w:tcPr>
                <w:p w14:paraId="480E1FA9" w14:textId="77777777" w:rsidR="0055755E" w:rsidRPr="00BE5ECD" w:rsidRDefault="0055755E" w:rsidP="0055755E">
                  <w:pPr>
                    <w:spacing w:after="0" w:line="240" w:lineRule="auto"/>
                    <w:rPr>
                      <w:rFonts w:ascii="Calibri" w:eastAsia="Times New Roman" w:hAnsi="Calibri" w:cs="Times New Roman"/>
                    </w:rPr>
                  </w:pPr>
                  <w:r w:rsidRPr="00BE5ECD">
                    <w:rPr>
                      <w:rFonts w:ascii="Calibri" w:eastAsia="Times New Roman" w:hAnsi="Calibri" w:cs="Times New Roman"/>
                    </w:rPr>
                    <w:t>Verzekering Vlinderkampje</w:t>
                  </w:r>
                </w:p>
              </w:tc>
              <w:tc>
                <w:tcPr>
                  <w:tcW w:w="313" w:type="dxa"/>
                  <w:tcBorders>
                    <w:top w:val="nil"/>
                    <w:left w:val="nil"/>
                    <w:bottom w:val="nil"/>
                    <w:right w:val="nil"/>
                  </w:tcBorders>
                  <w:noWrap/>
                  <w:vAlign w:val="bottom"/>
                </w:tcPr>
                <w:p w14:paraId="60E16C69" w14:textId="77777777" w:rsidR="0055755E" w:rsidRPr="00BE5ECD" w:rsidRDefault="0055755E" w:rsidP="0055755E">
                  <w:pPr>
                    <w:spacing w:after="0" w:line="240" w:lineRule="auto"/>
                    <w:rPr>
                      <w:rFonts w:ascii="Calibri" w:eastAsia="Times New Roman" w:hAnsi="Calibri" w:cs="Times New Roman"/>
                    </w:rPr>
                  </w:pPr>
                </w:p>
              </w:tc>
              <w:tc>
                <w:tcPr>
                  <w:tcW w:w="1028" w:type="dxa"/>
                  <w:tcBorders>
                    <w:top w:val="nil"/>
                    <w:left w:val="nil"/>
                    <w:bottom w:val="nil"/>
                    <w:right w:val="nil"/>
                  </w:tcBorders>
                </w:tcPr>
                <w:p w14:paraId="4308E611" w14:textId="77777777" w:rsidR="0055755E" w:rsidRPr="00BE5ECD" w:rsidRDefault="0055755E" w:rsidP="0055755E">
                  <w:pPr>
                    <w:spacing w:after="0" w:line="240" w:lineRule="auto"/>
                    <w:jc w:val="right"/>
                    <w:rPr>
                      <w:rFonts w:ascii="Calibri" w:eastAsia="Times New Roman" w:hAnsi="Calibri" w:cs="Times New Roman"/>
                    </w:rPr>
                  </w:pPr>
                  <w:r w:rsidRPr="00BE5ECD">
                    <w:rPr>
                      <w:rFonts w:ascii="Calibri" w:eastAsia="Times New Roman" w:hAnsi="Calibri" w:cs="Times New Roman"/>
                    </w:rPr>
                    <w:t>50</w:t>
                  </w:r>
                </w:p>
              </w:tc>
              <w:tc>
                <w:tcPr>
                  <w:tcW w:w="1026" w:type="dxa"/>
                  <w:tcBorders>
                    <w:top w:val="nil"/>
                    <w:left w:val="nil"/>
                    <w:bottom w:val="nil"/>
                    <w:right w:val="nil"/>
                  </w:tcBorders>
                </w:tcPr>
                <w:p w14:paraId="476EDF8F" w14:textId="77777777" w:rsidR="0055755E" w:rsidRPr="00EC4355" w:rsidRDefault="0055755E" w:rsidP="0055755E">
                  <w:pPr>
                    <w:spacing w:after="0" w:line="240" w:lineRule="auto"/>
                    <w:jc w:val="right"/>
                    <w:rPr>
                      <w:rFonts w:ascii="Calibri" w:eastAsia="Times New Roman" w:hAnsi="Calibri" w:cs="Times New Roman"/>
                    </w:rPr>
                  </w:pPr>
                  <w:r w:rsidRPr="00EC4355">
                    <w:rPr>
                      <w:rFonts w:ascii="Calibri" w:eastAsia="Times New Roman" w:hAnsi="Calibri" w:cs="Times New Roman"/>
                    </w:rPr>
                    <w:t>44,46</w:t>
                  </w:r>
                </w:p>
              </w:tc>
              <w:tc>
                <w:tcPr>
                  <w:tcW w:w="1028" w:type="dxa"/>
                  <w:tcBorders>
                    <w:top w:val="nil"/>
                    <w:left w:val="nil"/>
                    <w:bottom w:val="nil"/>
                    <w:right w:val="nil"/>
                  </w:tcBorders>
                </w:tcPr>
                <w:p w14:paraId="0383526F" w14:textId="77777777" w:rsidR="0055755E" w:rsidRPr="00BE5ECD" w:rsidRDefault="0055755E" w:rsidP="0055755E">
                  <w:pPr>
                    <w:spacing w:after="0" w:line="240" w:lineRule="auto"/>
                    <w:jc w:val="right"/>
                    <w:rPr>
                      <w:rFonts w:ascii="Calibri" w:eastAsia="Times New Roman" w:hAnsi="Calibri" w:cs="Times New Roman"/>
                    </w:rPr>
                  </w:pPr>
                  <w:r>
                    <w:rPr>
                      <w:rFonts w:ascii="Calibri" w:eastAsia="Times New Roman" w:hAnsi="Calibri" w:cs="Times New Roman"/>
                    </w:rPr>
                    <w:t>50</w:t>
                  </w:r>
                </w:p>
              </w:tc>
              <w:tc>
                <w:tcPr>
                  <w:tcW w:w="1027" w:type="dxa"/>
                </w:tcPr>
                <w:p w14:paraId="5FFE2BDD" w14:textId="77777777" w:rsidR="0055755E" w:rsidRPr="008A0794" w:rsidRDefault="0055755E" w:rsidP="0055755E">
                  <w:pPr>
                    <w:spacing w:after="0" w:line="240" w:lineRule="auto"/>
                    <w:jc w:val="right"/>
                    <w:rPr>
                      <w:rFonts w:ascii="Calibri" w:eastAsia="Times New Roman" w:hAnsi="Calibri" w:cs="Times New Roman"/>
                    </w:rPr>
                  </w:pPr>
                  <w:r w:rsidRPr="008A0794">
                    <w:rPr>
                      <w:rFonts w:ascii="Calibri" w:eastAsia="Times New Roman" w:hAnsi="Calibri" w:cs="Times New Roman"/>
                    </w:rPr>
                    <w:t>47,98</w:t>
                  </w:r>
                </w:p>
              </w:tc>
              <w:tc>
                <w:tcPr>
                  <w:tcW w:w="1028" w:type="dxa"/>
                </w:tcPr>
                <w:p w14:paraId="34E59853" w14:textId="77777777" w:rsidR="0055755E" w:rsidRPr="008A0794" w:rsidRDefault="0055755E" w:rsidP="0055755E">
                  <w:pPr>
                    <w:spacing w:after="0" w:line="240" w:lineRule="auto"/>
                    <w:jc w:val="right"/>
                    <w:rPr>
                      <w:rFonts w:ascii="Calibri" w:eastAsia="Times New Roman" w:hAnsi="Calibri" w:cs="Times New Roman"/>
                    </w:rPr>
                  </w:pPr>
                  <w:r w:rsidRPr="008A0794">
                    <w:rPr>
                      <w:rFonts w:ascii="Calibri" w:eastAsia="Times New Roman" w:hAnsi="Calibri" w:cs="Times New Roman"/>
                    </w:rPr>
                    <w:t>50</w:t>
                  </w:r>
                </w:p>
              </w:tc>
            </w:tr>
            <w:tr w:rsidR="0055755E" w:rsidRPr="00BE5ECD" w14:paraId="7976330D" w14:textId="77777777" w:rsidTr="005D73AE">
              <w:trPr>
                <w:trHeight w:val="300"/>
              </w:trPr>
              <w:tc>
                <w:tcPr>
                  <w:tcW w:w="3918" w:type="dxa"/>
                  <w:gridSpan w:val="3"/>
                  <w:tcBorders>
                    <w:top w:val="nil"/>
                    <w:left w:val="nil"/>
                    <w:bottom w:val="nil"/>
                    <w:right w:val="nil"/>
                  </w:tcBorders>
                  <w:noWrap/>
                </w:tcPr>
                <w:p w14:paraId="23F17340" w14:textId="77777777" w:rsidR="0055755E" w:rsidRPr="00F369B4" w:rsidRDefault="0055755E" w:rsidP="0055755E">
                  <w:pPr>
                    <w:spacing w:after="0" w:line="240" w:lineRule="auto"/>
                    <w:rPr>
                      <w:rFonts w:ascii="Calibri" w:eastAsia="Times New Roman" w:hAnsi="Calibri" w:cs="Times New Roman"/>
                      <w:color w:val="EE0000"/>
                    </w:rPr>
                  </w:pPr>
                  <w:r w:rsidRPr="003266F3">
                    <w:t>Winter- en herfstevenement</w:t>
                  </w:r>
                </w:p>
              </w:tc>
              <w:tc>
                <w:tcPr>
                  <w:tcW w:w="313" w:type="dxa"/>
                  <w:tcBorders>
                    <w:top w:val="nil"/>
                    <w:left w:val="nil"/>
                    <w:bottom w:val="nil"/>
                    <w:right w:val="nil"/>
                  </w:tcBorders>
                  <w:noWrap/>
                </w:tcPr>
                <w:p w14:paraId="00DF3279" w14:textId="77777777" w:rsidR="0055755E" w:rsidRPr="00BE5ECD" w:rsidRDefault="0055755E" w:rsidP="0055755E">
                  <w:pPr>
                    <w:spacing w:after="0" w:line="240" w:lineRule="auto"/>
                    <w:rPr>
                      <w:rFonts w:ascii="Calibri" w:eastAsia="Times New Roman" w:hAnsi="Calibri" w:cs="Times New Roman"/>
                    </w:rPr>
                  </w:pPr>
                </w:p>
              </w:tc>
              <w:tc>
                <w:tcPr>
                  <w:tcW w:w="1028" w:type="dxa"/>
                  <w:tcBorders>
                    <w:top w:val="nil"/>
                    <w:left w:val="nil"/>
                    <w:bottom w:val="nil"/>
                    <w:right w:val="nil"/>
                  </w:tcBorders>
                </w:tcPr>
                <w:p w14:paraId="0DA005BB" w14:textId="77777777" w:rsidR="0055755E" w:rsidRPr="00BE5ECD" w:rsidRDefault="0055755E" w:rsidP="0055755E">
                  <w:pPr>
                    <w:spacing w:after="0" w:line="240" w:lineRule="auto"/>
                    <w:jc w:val="right"/>
                    <w:rPr>
                      <w:rFonts w:ascii="Calibri" w:eastAsia="Times New Roman" w:hAnsi="Calibri" w:cs="Times New Roman"/>
                    </w:rPr>
                  </w:pPr>
                  <w:r w:rsidRPr="00C53923">
                    <w:t>500</w:t>
                  </w:r>
                </w:p>
              </w:tc>
              <w:tc>
                <w:tcPr>
                  <w:tcW w:w="1026" w:type="dxa"/>
                  <w:tcBorders>
                    <w:top w:val="nil"/>
                    <w:left w:val="nil"/>
                    <w:bottom w:val="nil"/>
                    <w:right w:val="nil"/>
                  </w:tcBorders>
                </w:tcPr>
                <w:p w14:paraId="4F088C22" w14:textId="77777777" w:rsidR="0055755E" w:rsidRPr="00EC4355" w:rsidRDefault="0055755E" w:rsidP="0055755E">
                  <w:pPr>
                    <w:spacing w:after="0" w:line="240" w:lineRule="auto"/>
                    <w:jc w:val="right"/>
                    <w:rPr>
                      <w:rFonts w:ascii="Calibri" w:eastAsia="Times New Roman" w:hAnsi="Calibri" w:cs="Times New Roman"/>
                    </w:rPr>
                  </w:pPr>
                  <w:r w:rsidRPr="00C53923">
                    <w:t>213,35</w:t>
                  </w:r>
                </w:p>
              </w:tc>
              <w:tc>
                <w:tcPr>
                  <w:tcW w:w="1028" w:type="dxa"/>
                  <w:tcBorders>
                    <w:top w:val="nil"/>
                    <w:left w:val="nil"/>
                    <w:bottom w:val="nil"/>
                    <w:right w:val="nil"/>
                  </w:tcBorders>
                </w:tcPr>
                <w:p w14:paraId="15F4D859" w14:textId="77777777" w:rsidR="0055755E" w:rsidRDefault="0055755E" w:rsidP="0055755E">
                  <w:pPr>
                    <w:spacing w:after="0" w:line="240" w:lineRule="auto"/>
                    <w:jc w:val="right"/>
                    <w:rPr>
                      <w:rFonts w:ascii="Calibri" w:eastAsia="Times New Roman" w:hAnsi="Calibri" w:cs="Times New Roman"/>
                    </w:rPr>
                  </w:pPr>
                  <w:r w:rsidRPr="00C53923">
                    <w:t>250</w:t>
                  </w:r>
                </w:p>
              </w:tc>
              <w:tc>
                <w:tcPr>
                  <w:tcW w:w="1027" w:type="dxa"/>
                </w:tcPr>
                <w:p w14:paraId="6D1C7DFC" w14:textId="77777777" w:rsidR="0055755E" w:rsidRPr="00C671F9" w:rsidRDefault="0055755E" w:rsidP="0055755E">
                  <w:pPr>
                    <w:spacing w:after="0" w:line="240" w:lineRule="auto"/>
                    <w:jc w:val="right"/>
                    <w:rPr>
                      <w:rFonts w:ascii="Calibri" w:eastAsia="Times New Roman" w:hAnsi="Calibri" w:cs="Times New Roman"/>
                      <w:color w:val="388600"/>
                    </w:rPr>
                  </w:pPr>
                  <w:r w:rsidRPr="00C53923">
                    <w:t>37</w:t>
                  </w:r>
                  <w:r>
                    <w:t>,00</w:t>
                  </w:r>
                </w:p>
              </w:tc>
              <w:tc>
                <w:tcPr>
                  <w:tcW w:w="1028" w:type="dxa"/>
                </w:tcPr>
                <w:p w14:paraId="791A1A77" w14:textId="77777777" w:rsidR="0055755E" w:rsidRDefault="0055755E" w:rsidP="0055755E">
                  <w:pPr>
                    <w:spacing w:after="0" w:line="240" w:lineRule="auto"/>
                    <w:jc w:val="right"/>
                    <w:rPr>
                      <w:rFonts w:ascii="Calibri" w:eastAsia="Times New Roman" w:hAnsi="Calibri" w:cs="Times New Roman"/>
                    </w:rPr>
                  </w:pPr>
                  <w:r>
                    <w:t>2</w:t>
                  </w:r>
                  <w:r w:rsidRPr="00C53923">
                    <w:t>00</w:t>
                  </w:r>
                </w:p>
              </w:tc>
            </w:tr>
            <w:tr w:rsidR="0055755E" w:rsidRPr="00BE5ECD" w14:paraId="47BA9D4D" w14:textId="77777777" w:rsidTr="005D73AE">
              <w:trPr>
                <w:trHeight w:val="300"/>
              </w:trPr>
              <w:tc>
                <w:tcPr>
                  <w:tcW w:w="3918" w:type="dxa"/>
                  <w:gridSpan w:val="3"/>
                  <w:tcBorders>
                    <w:top w:val="nil"/>
                    <w:left w:val="nil"/>
                    <w:bottom w:val="nil"/>
                    <w:right w:val="nil"/>
                  </w:tcBorders>
                  <w:noWrap/>
                </w:tcPr>
                <w:p w14:paraId="4691623F" w14:textId="77777777" w:rsidR="0055755E" w:rsidRPr="00BE5ECD" w:rsidRDefault="0055755E" w:rsidP="0055755E">
                  <w:pPr>
                    <w:spacing w:after="0" w:line="240" w:lineRule="auto"/>
                    <w:rPr>
                      <w:rFonts w:ascii="Calibri" w:eastAsia="Times New Roman" w:hAnsi="Calibri" w:cs="Times New Roman"/>
                    </w:rPr>
                  </w:pPr>
                  <w:r w:rsidRPr="00C53923">
                    <w:t>Jaarmarkt</w:t>
                  </w:r>
                </w:p>
              </w:tc>
              <w:tc>
                <w:tcPr>
                  <w:tcW w:w="313" w:type="dxa"/>
                  <w:tcBorders>
                    <w:top w:val="nil"/>
                    <w:left w:val="nil"/>
                    <w:bottom w:val="nil"/>
                    <w:right w:val="nil"/>
                  </w:tcBorders>
                  <w:noWrap/>
                </w:tcPr>
                <w:p w14:paraId="5272F3B6" w14:textId="77777777" w:rsidR="0055755E" w:rsidRPr="00BE5ECD" w:rsidRDefault="0055755E" w:rsidP="0055755E">
                  <w:pPr>
                    <w:spacing w:after="0" w:line="240" w:lineRule="auto"/>
                    <w:rPr>
                      <w:rFonts w:ascii="Calibri" w:eastAsia="Times New Roman" w:hAnsi="Calibri" w:cs="Times New Roman"/>
                    </w:rPr>
                  </w:pPr>
                </w:p>
              </w:tc>
              <w:tc>
                <w:tcPr>
                  <w:tcW w:w="1028" w:type="dxa"/>
                  <w:tcBorders>
                    <w:top w:val="nil"/>
                    <w:left w:val="nil"/>
                    <w:bottom w:val="nil"/>
                    <w:right w:val="nil"/>
                  </w:tcBorders>
                </w:tcPr>
                <w:p w14:paraId="1EFC6B61" w14:textId="77777777" w:rsidR="0055755E" w:rsidRPr="00BE5ECD" w:rsidRDefault="0055755E" w:rsidP="0055755E">
                  <w:pPr>
                    <w:spacing w:after="0" w:line="240" w:lineRule="auto"/>
                    <w:jc w:val="right"/>
                    <w:rPr>
                      <w:rFonts w:ascii="Calibri" w:eastAsia="Times New Roman" w:hAnsi="Calibri" w:cs="Times New Roman"/>
                    </w:rPr>
                  </w:pPr>
                  <w:r w:rsidRPr="00C53923">
                    <w:t>0</w:t>
                  </w:r>
                </w:p>
              </w:tc>
              <w:tc>
                <w:tcPr>
                  <w:tcW w:w="1026" w:type="dxa"/>
                  <w:tcBorders>
                    <w:top w:val="nil"/>
                    <w:left w:val="nil"/>
                    <w:bottom w:val="nil"/>
                    <w:right w:val="nil"/>
                  </w:tcBorders>
                </w:tcPr>
                <w:p w14:paraId="54B02F0B" w14:textId="77777777" w:rsidR="0055755E" w:rsidRPr="00EC4355" w:rsidRDefault="0055755E" w:rsidP="0055755E">
                  <w:pPr>
                    <w:spacing w:after="0" w:line="240" w:lineRule="auto"/>
                    <w:jc w:val="right"/>
                    <w:rPr>
                      <w:rFonts w:ascii="Calibri" w:eastAsia="Times New Roman" w:hAnsi="Calibri" w:cs="Times New Roman"/>
                    </w:rPr>
                  </w:pPr>
                  <w:r w:rsidRPr="00C53923">
                    <w:t>0</w:t>
                  </w:r>
                </w:p>
              </w:tc>
              <w:tc>
                <w:tcPr>
                  <w:tcW w:w="1028" w:type="dxa"/>
                  <w:tcBorders>
                    <w:top w:val="nil"/>
                    <w:left w:val="nil"/>
                    <w:bottom w:val="nil"/>
                    <w:right w:val="nil"/>
                  </w:tcBorders>
                </w:tcPr>
                <w:p w14:paraId="0609ABCA" w14:textId="77777777" w:rsidR="0055755E" w:rsidRDefault="0055755E" w:rsidP="0055755E">
                  <w:pPr>
                    <w:spacing w:after="0" w:line="240" w:lineRule="auto"/>
                    <w:jc w:val="right"/>
                    <w:rPr>
                      <w:rFonts w:ascii="Calibri" w:eastAsia="Times New Roman" w:hAnsi="Calibri" w:cs="Times New Roman"/>
                    </w:rPr>
                  </w:pPr>
                  <w:r w:rsidRPr="00C53923">
                    <w:t>0</w:t>
                  </w:r>
                </w:p>
              </w:tc>
              <w:tc>
                <w:tcPr>
                  <w:tcW w:w="1027" w:type="dxa"/>
                </w:tcPr>
                <w:p w14:paraId="3C102259" w14:textId="77777777" w:rsidR="0055755E" w:rsidRPr="00C671F9" w:rsidRDefault="0055755E" w:rsidP="0055755E">
                  <w:pPr>
                    <w:spacing w:after="0" w:line="240" w:lineRule="auto"/>
                    <w:jc w:val="right"/>
                    <w:rPr>
                      <w:rFonts w:ascii="Calibri" w:eastAsia="Times New Roman" w:hAnsi="Calibri" w:cs="Times New Roman"/>
                      <w:color w:val="388600"/>
                    </w:rPr>
                  </w:pPr>
                  <w:r w:rsidRPr="00C53923">
                    <w:t>178,81</w:t>
                  </w:r>
                </w:p>
              </w:tc>
              <w:tc>
                <w:tcPr>
                  <w:tcW w:w="1028" w:type="dxa"/>
                </w:tcPr>
                <w:p w14:paraId="5202927D" w14:textId="77777777" w:rsidR="0055755E" w:rsidRDefault="0055755E" w:rsidP="0055755E">
                  <w:pPr>
                    <w:spacing w:after="0" w:line="240" w:lineRule="auto"/>
                    <w:jc w:val="right"/>
                    <w:rPr>
                      <w:rFonts w:ascii="Calibri" w:eastAsia="Times New Roman" w:hAnsi="Calibri" w:cs="Times New Roman"/>
                    </w:rPr>
                  </w:pPr>
                  <w:r w:rsidRPr="00C53923">
                    <w:t>200</w:t>
                  </w:r>
                </w:p>
              </w:tc>
            </w:tr>
            <w:tr w:rsidR="0055755E" w:rsidRPr="00BE5ECD" w14:paraId="27E3E523" w14:textId="77777777" w:rsidTr="005D73AE">
              <w:trPr>
                <w:trHeight w:val="300"/>
              </w:trPr>
              <w:tc>
                <w:tcPr>
                  <w:tcW w:w="3918" w:type="dxa"/>
                  <w:gridSpan w:val="3"/>
                  <w:tcBorders>
                    <w:top w:val="nil"/>
                    <w:left w:val="nil"/>
                    <w:bottom w:val="nil"/>
                    <w:right w:val="nil"/>
                  </w:tcBorders>
                  <w:noWrap/>
                  <w:vAlign w:val="bottom"/>
                </w:tcPr>
                <w:p w14:paraId="5D316F48" w14:textId="77777777" w:rsidR="0055755E" w:rsidRPr="00BE5ECD" w:rsidRDefault="0055755E" w:rsidP="0055755E">
                  <w:pPr>
                    <w:spacing w:after="0" w:line="240" w:lineRule="auto"/>
                    <w:rPr>
                      <w:rFonts w:ascii="Calibri" w:eastAsia="Times New Roman" w:hAnsi="Calibri" w:cs="Times New Roman"/>
                      <w:b/>
                      <w:bCs/>
                    </w:rPr>
                  </w:pPr>
                  <w:r w:rsidRPr="00BE5ECD">
                    <w:rPr>
                      <w:rFonts w:ascii="Calibri" w:eastAsia="Times New Roman" w:hAnsi="Calibri" w:cs="Times New Roman"/>
                      <w:b/>
                      <w:bCs/>
                    </w:rPr>
                    <w:t>Regulier subtotaal: uitgaven</w:t>
                  </w:r>
                  <w:r>
                    <w:rPr>
                      <w:rFonts w:ascii="Calibri" w:eastAsia="Times New Roman" w:hAnsi="Calibri" w:cs="Times New Roman"/>
                      <w:b/>
                      <w:bCs/>
                    </w:rPr>
                    <w:t xml:space="preserve"> b)</w:t>
                  </w:r>
                </w:p>
              </w:tc>
              <w:tc>
                <w:tcPr>
                  <w:tcW w:w="313" w:type="dxa"/>
                  <w:tcBorders>
                    <w:top w:val="nil"/>
                    <w:left w:val="nil"/>
                    <w:bottom w:val="nil"/>
                    <w:right w:val="nil"/>
                  </w:tcBorders>
                  <w:noWrap/>
                  <w:vAlign w:val="bottom"/>
                </w:tcPr>
                <w:p w14:paraId="4C8714F7" w14:textId="77777777" w:rsidR="0055755E" w:rsidRPr="00BE5ECD" w:rsidRDefault="0055755E" w:rsidP="0055755E">
                  <w:pPr>
                    <w:spacing w:after="0" w:line="240" w:lineRule="auto"/>
                    <w:rPr>
                      <w:rFonts w:ascii="Calibri" w:eastAsia="Times New Roman" w:hAnsi="Calibri" w:cs="Times New Roman"/>
                      <w:b/>
                      <w:bCs/>
                    </w:rPr>
                  </w:pPr>
                </w:p>
              </w:tc>
              <w:tc>
                <w:tcPr>
                  <w:tcW w:w="1028" w:type="dxa"/>
                  <w:tcBorders>
                    <w:top w:val="nil"/>
                    <w:left w:val="nil"/>
                    <w:bottom w:val="nil"/>
                    <w:right w:val="nil"/>
                  </w:tcBorders>
                </w:tcPr>
                <w:p w14:paraId="753C3293" w14:textId="77777777" w:rsidR="0055755E" w:rsidRPr="00BE5ECD" w:rsidRDefault="0055755E" w:rsidP="0055755E">
                  <w:pPr>
                    <w:spacing w:after="0" w:line="240" w:lineRule="auto"/>
                    <w:jc w:val="right"/>
                    <w:rPr>
                      <w:rFonts w:ascii="Calibri" w:eastAsia="Times New Roman" w:hAnsi="Calibri" w:cs="Times New Roman"/>
                      <w:b/>
                      <w:bCs/>
                    </w:rPr>
                  </w:pPr>
                  <w:r w:rsidRPr="00BE5ECD">
                    <w:rPr>
                      <w:rFonts w:ascii="Calibri" w:eastAsia="Times New Roman" w:hAnsi="Calibri" w:cs="Times New Roman"/>
                      <w:b/>
                      <w:bCs/>
                    </w:rPr>
                    <w:t>4</w:t>
                  </w:r>
                  <w:r>
                    <w:rPr>
                      <w:rFonts w:ascii="Calibri" w:eastAsia="Times New Roman" w:hAnsi="Calibri" w:cs="Times New Roman"/>
                      <w:b/>
                      <w:bCs/>
                    </w:rPr>
                    <w:t>5</w:t>
                  </w:r>
                  <w:r w:rsidRPr="00BE5ECD">
                    <w:rPr>
                      <w:rFonts w:ascii="Calibri" w:eastAsia="Times New Roman" w:hAnsi="Calibri" w:cs="Times New Roman"/>
                      <w:b/>
                      <w:bCs/>
                    </w:rPr>
                    <w:t>50</w:t>
                  </w:r>
                </w:p>
              </w:tc>
              <w:tc>
                <w:tcPr>
                  <w:tcW w:w="1026" w:type="dxa"/>
                  <w:tcBorders>
                    <w:top w:val="nil"/>
                    <w:left w:val="nil"/>
                    <w:bottom w:val="nil"/>
                    <w:right w:val="nil"/>
                  </w:tcBorders>
                </w:tcPr>
                <w:p w14:paraId="216D325B" w14:textId="77777777" w:rsidR="0055755E" w:rsidRPr="00EC4355" w:rsidRDefault="0055755E" w:rsidP="0055755E">
                  <w:pPr>
                    <w:spacing w:after="0" w:line="240" w:lineRule="auto"/>
                    <w:jc w:val="right"/>
                    <w:rPr>
                      <w:rFonts w:ascii="Calibri" w:eastAsia="Times New Roman" w:hAnsi="Calibri" w:cs="Times New Roman"/>
                      <w:b/>
                      <w:bCs/>
                    </w:rPr>
                  </w:pPr>
                  <w:r w:rsidRPr="00F369B4">
                    <w:rPr>
                      <w:rFonts w:ascii="Calibri" w:eastAsia="Times New Roman" w:hAnsi="Calibri" w:cs="Times New Roman"/>
                      <w:b/>
                      <w:bCs/>
                    </w:rPr>
                    <w:t>4567</w:t>
                  </w:r>
                  <w:r>
                    <w:rPr>
                      <w:rFonts w:ascii="Calibri" w:eastAsia="Times New Roman" w:hAnsi="Calibri" w:cs="Times New Roman"/>
                      <w:b/>
                      <w:bCs/>
                    </w:rPr>
                    <w:t>,</w:t>
                  </w:r>
                  <w:r w:rsidRPr="00F369B4">
                    <w:rPr>
                      <w:rFonts w:ascii="Calibri" w:eastAsia="Times New Roman" w:hAnsi="Calibri" w:cs="Times New Roman"/>
                      <w:b/>
                      <w:bCs/>
                    </w:rPr>
                    <w:t>4</w:t>
                  </w:r>
                  <w:r>
                    <w:rPr>
                      <w:rFonts w:ascii="Calibri" w:eastAsia="Times New Roman" w:hAnsi="Calibri" w:cs="Times New Roman"/>
                      <w:b/>
                      <w:bCs/>
                    </w:rPr>
                    <w:t>0</w:t>
                  </w:r>
                </w:p>
              </w:tc>
              <w:tc>
                <w:tcPr>
                  <w:tcW w:w="1028" w:type="dxa"/>
                  <w:tcBorders>
                    <w:top w:val="nil"/>
                    <w:left w:val="nil"/>
                    <w:bottom w:val="nil"/>
                    <w:right w:val="nil"/>
                  </w:tcBorders>
                </w:tcPr>
                <w:p w14:paraId="753197C2" w14:textId="77777777" w:rsidR="0055755E" w:rsidRPr="00BE5ECD" w:rsidRDefault="0055755E" w:rsidP="0055755E">
                  <w:pPr>
                    <w:spacing w:after="0" w:line="240" w:lineRule="auto"/>
                    <w:jc w:val="right"/>
                    <w:rPr>
                      <w:rFonts w:ascii="Calibri" w:eastAsia="Times New Roman" w:hAnsi="Calibri" w:cs="Times New Roman"/>
                      <w:b/>
                      <w:bCs/>
                    </w:rPr>
                  </w:pPr>
                  <w:r>
                    <w:rPr>
                      <w:rFonts w:ascii="Calibri" w:eastAsia="Times New Roman" w:hAnsi="Calibri" w:cs="Times New Roman"/>
                      <w:b/>
                      <w:bCs/>
                    </w:rPr>
                    <w:t>4350</w:t>
                  </w:r>
                </w:p>
              </w:tc>
              <w:tc>
                <w:tcPr>
                  <w:tcW w:w="1027" w:type="dxa"/>
                </w:tcPr>
                <w:p w14:paraId="0A97F15B" w14:textId="77777777" w:rsidR="0055755E" w:rsidRPr="008A0794" w:rsidRDefault="0055755E" w:rsidP="0055755E">
                  <w:pPr>
                    <w:spacing w:after="0" w:line="240" w:lineRule="auto"/>
                    <w:jc w:val="right"/>
                    <w:rPr>
                      <w:rFonts w:ascii="Calibri" w:eastAsia="Times New Roman" w:hAnsi="Calibri" w:cs="Times New Roman"/>
                      <w:b/>
                      <w:bCs/>
                    </w:rPr>
                  </w:pPr>
                  <w:r w:rsidRPr="008A0794">
                    <w:rPr>
                      <w:rFonts w:ascii="Calibri" w:eastAsia="Times New Roman" w:hAnsi="Calibri" w:cs="Times New Roman"/>
                      <w:b/>
                      <w:bCs/>
                    </w:rPr>
                    <w:t>3881.86</w:t>
                  </w:r>
                </w:p>
              </w:tc>
              <w:tc>
                <w:tcPr>
                  <w:tcW w:w="1028" w:type="dxa"/>
                </w:tcPr>
                <w:p w14:paraId="0212D78D" w14:textId="77777777" w:rsidR="0055755E" w:rsidRDefault="0055755E" w:rsidP="0055755E">
                  <w:pPr>
                    <w:spacing w:after="0" w:line="240" w:lineRule="auto"/>
                    <w:jc w:val="right"/>
                    <w:rPr>
                      <w:rFonts w:ascii="Calibri" w:eastAsia="Times New Roman" w:hAnsi="Calibri" w:cs="Times New Roman"/>
                      <w:b/>
                      <w:bCs/>
                    </w:rPr>
                  </w:pPr>
                  <w:r>
                    <w:rPr>
                      <w:rFonts w:ascii="Calibri" w:eastAsia="Times New Roman" w:hAnsi="Calibri" w:cs="Times New Roman"/>
                      <w:b/>
                      <w:bCs/>
                    </w:rPr>
                    <w:t>5750</w:t>
                  </w:r>
                </w:p>
              </w:tc>
            </w:tr>
            <w:tr w:rsidR="0055755E" w:rsidRPr="00BE5ECD" w14:paraId="48247EFC" w14:textId="77777777" w:rsidTr="005D73AE">
              <w:trPr>
                <w:trHeight w:val="300"/>
              </w:trPr>
              <w:tc>
                <w:tcPr>
                  <w:tcW w:w="1355" w:type="dxa"/>
                  <w:tcBorders>
                    <w:top w:val="nil"/>
                    <w:left w:val="nil"/>
                    <w:bottom w:val="nil"/>
                    <w:right w:val="nil"/>
                  </w:tcBorders>
                  <w:noWrap/>
                  <w:vAlign w:val="bottom"/>
                  <w:hideMark/>
                </w:tcPr>
                <w:p w14:paraId="6CDA29EF" w14:textId="77777777" w:rsidR="0055755E" w:rsidRPr="00BE5ECD" w:rsidRDefault="0055755E" w:rsidP="0055755E">
                  <w:pPr>
                    <w:spacing w:after="0" w:line="240" w:lineRule="auto"/>
                    <w:rPr>
                      <w:rFonts w:ascii="Calibri" w:eastAsia="Times New Roman" w:hAnsi="Calibri" w:cs="Times New Roman"/>
                    </w:rPr>
                  </w:pPr>
                </w:p>
              </w:tc>
              <w:tc>
                <w:tcPr>
                  <w:tcW w:w="1037" w:type="dxa"/>
                  <w:tcBorders>
                    <w:top w:val="nil"/>
                    <w:left w:val="nil"/>
                    <w:bottom w:val="nil"/>
                    <w:right w:val="nil"/>
                  </w:tcBorders>
                  <w:noWrap/>
                  <w:vAlign w:val="bottom"/>
                  <w:hideMark/>
                </w:tcPr>
                <w:p w14:paraId="0887ABD7" w14:textId="77777777" w:rsidR="0055755E" w:rsidRPr="00BE5ECD" w:rsidRDefault="0055755E" w:rsidP="0055755E">
                  <w:pPr>
                    <w:spacing w:after="0" w:line="240" w:lineRule="auto"/>
                    <w:rPr>
                      <w:rFonts w:ascii="Calibri" w:eastAsia="Times New Roman" w:hAnsi="Calibri" w:cs="Times New Roman"/>
                    </w:rPr>
                  </w:pPr>
                </w:p>
              </w:tc>
              <w:tc>
                <w:tcPr>
                  <w:tcW w:w="1526" w:type="dxa"/>
                  <w:tcBorders>
                    <w:top w:val="nil"/>
                    <w:left w:val="nil"/>
                    <w:bottom w:val="nil"/>
                    <w:right w:val="nil"/>
                  </w:tcBorders>
                  <w:noWrap/>
                  <w:vAlign w:val="bottom"/>
                  <w:hideMark/>
                </w:tcPr>
                <w:p w14:paraId="57D80DE0" w14:textId="77777777" w:rsidR="0055755E" w:rsidRPr="00BE5ECD" w:rsidRDefault="0055755E" w:rsidP="0055755E">
                  <w:pPr>
                    <w:spacing w:after="0" w:line="240" w:lineRule="auto"/>
                    <w:rPr>
                      <w:rFonts w:ascii="Calibri" w:eastAsia="Times New Roman" w:hAnsi="Calibri" w:cs="Times New Roman"/>
                    </w:rPr>
                  </w:pPr>
                </w:p>
              </w:tc>
              <w:tc>
                <w:tcPr>
                  <w:tcW w:w="313" w:type="dxa"/>
                  <w:tcBorders>
                    <w:top w:val="nil"/>
                    <w:left w:val="nil"/>
                    <w:bottom w:val="nil"/>
                    <w:right w:val="nil"/>
                  </w:tcBorders>
                  <w:noWrap/>
                </w:tcPr>
                <w:p w14:paraId="1699421D" w14:textId="77777777" w:rsidR="0055755E" w:rsidRPr="00BE5ECD" w:rsidRDefault="0055755E" w:rsidP="0055755E">
                  <w:pPr>
                    <w:spacing w:after="0" w:line="240" w:lineRule="auto"/>
                    <w:rPr>
                      <w:rFonts w:ascii="Calibri" w:eastAsia="Times New Roman" w:hAnsi="Calibri" w:cs="Times New Roman"/>
                    </w:rPr>
                  </w:pPr>
                </w:p>
              </w:tc>
              <w:tc>
                <w:tcPr>
                  <w:tcW w:w="1028" w:type="dxa"/>
                  <w:tcBorders>
                    <w:top w:val="nil"/>
                    <w:left w:val="nil"/>
                    <w:bottom w:val="nil"/>
                    <w:right w:val="nil"/>
                  </w:tcBorders>
                </w:tcPr>
                <w:p w14:paraId="108A100E" w14:textId="77777777" w:rsidR="0055755E" w:rsidRPr="00BE5ECD" w:rsidRDefault="0055755E" w:rsidP="0055755E">
                  <w:pPr>
                    <w:spacing w:after="0" w:line="240" w:lineRule="auto"/>
                    <w:rPr>
                      <w:rFonts w:ascii="Calibri" w:eastAsia="Times New Roman" w:hAnsi="Calibri" w:cs="Times New Roman"/>
                    </w:rPr>
                  </w:pPr>
                </w:p>
              </w:tc>
              <w:tc>
                <w:tcPr>
                  <w:tcW w:w="1026" w:type="dxa"/>
                  <w:tcBorders>
                    <w:top w:val="nil"/>
                    <w:left w:val="nil"/>
                    <w:bottom w:val="nil"/>
                    <w:right w:val="nil"/>
                  </w:tcBorders>
                </w:tcPr>
                <w:p w14:paraId="1B96A16F" w14:textId="77777777" w:rsidR="0055755E" w:rsidRPr="00EC4355" w:rsidRDefault="0055755E" w:rsidP="0055755E">
                  <w:pPr>
                    <w:spacing w:after="0" w:line="240" w:lineRule="auto"/>
                    <w:rPr>
                      <w:rFonts w:ascii="Calibri" w:eastAsia="Times New Roman" w:hAnsi="Calibri" w:cs="Times New Roman"/>
                    </w:rPr>
                  </w:pPr>
                </w:p>
              </w:tc>
              <w:tc>
                <w:tcPr>
                  <w:tcW w:w="1028" w:type="dxa"/>
                  <w:tcBorders>
                    <w:top w:val="nil"/>
                    <w:left w:val="nil"/>
                    <w:bottom w:val="nil"/>
                    <w:right w:val="nil"/>
                  </w:tcBorders>
                </w:tcPr>
                <w:p w14:paraId="7CBBE993" w14:textId="77777777" w:rsidR="0055755E" w:rsidRPr="00BE5ECD" w:rsidRDefault="0055755E" w:rsidP="0055755E">
                  <w:pPr>
                    <w:spacing w:after="0" w:line="240" w:lineRule="auto"/>
                    <w:rPr>
                      <w:rFonts w:ascii="Calibri" w:eastAsia="Times New Roman" w:hAnsi="Calibri" w:cs="Times New Roman"/>
                    </w:rPr>
                  </w:pPr>
                </w:p>
              </w:tc>
              <w:tc>
                <w:tcPr>
                  <w:tcW w:w="1027" w:type="dxa"/>
                </w:tcPr>
                <w:p w14:paraId="4FFCACD4" w14:textId="77777777" w:rsidR="0055755E" w:rsidRPr="00BE5ECD" w:rsidRDefault="0055755E" w:rsidP="0055755E">
                  <w:pPr>
                    <w:spacing w:after="0" w:line="240" w:lineRule="auto"/>
                    <w:rPr>
                      <w:rFonts w:ascii="Calibri" w:eastAsia="Times New Roman" w:hAnsi="Calibri" w:cs="Times New Roman"/>
                    </w:rPr>
                  </w:pPr>
                </w:p>
              </w:tc>
              <w:tc>
                <w:tcPr>
                  <w:tcW w:w="1028" w:type="dxa"/>
                </w:tcPr>
                <w:p w14:paraId="2B7F27BE" w14:textId="77777777" w:rsidR="0055755E" w:rsidRPr="00BE5ECD" w:rsidRDefault="0055755E" w:rsidP="0055755E">
                  <w:pPr>
                    <w:spacing w:after="0" w:line="240" w:lineRule="auto"/>
                    <w:rPr>
                      <w:rFonts w:ascii="Calibri" w:eastAsia="Times New Roman" w:hAnsi="Calibri" w:cs="Times New Roman"/>
                    </w:rPr>
                  </w:pPr>
                </w:p>
              </w:tc>
            </w:tr>
            <w:tr w:rsidR="0055755E" w:rsidRPr="00501BDA" w14:paraId="77BD4545" w14:textId="77777777" w:rsidTr="005D73AE">
              <w:trPr>
                <w:trHeight w:val="300"/>
              </w:trPr>
              <w:tc>
                <w:tcPr>
                  <w:tcW w:w="3918" w:type="dxa"/>
                  <w:gridSpan w:val="3"/>
                  <w:tcBorders>
                    <w:top w:val="nil"/>
                    <w:left w:val="nil"/>
                    <w:bottom w:val="nil"/>
                    <w:right w:val="nil"/>
                  </w:tcBorders>
                  <w:noWrap/>
                  <w:vAlign w:val="bottom"/>
                </w:tcPr>
                <w:p w14:paraId="3B287705" w14:textId="77777777" w:rsidR="0055755E" w:rsidRPr="00BE5ECD" w:rsidRDefault="0055755E" w:rsidP="0055755E">
                  <w:pPr>
                    <w:spacing w:after="0" w:line="240" w:lineRule="auto"/>
                    <w:rPr>
                      <w:rFonts w:ascii="Calibri" w:eastAsia="Times New Roman" w:hAnsi="Calibri" w:cs="Times New Roman"/>
                      <w:b/>
                    </w:rPr>
                  </w:pPr>
                  <w:r>
                    <w:rPr>
                      <w:rFonts w:ascii="Calibri" w:eastAsia="Times New Roman" w:hAnsi="Calibri" w:cs="Times New Roman"/>
                      <w:b/>
                    </w:rPr>
                    <w:t>I</w:t>
                  </w:r>
                  <w:r w:rsidRPr="00BE5ECD">
                    <w:rPr>
                      <w:rFonts w:ascii="Calibri" w:eastAsia="Times New Roman" w:hAnsi="Calibri" w:cs="Times New Roman"/>
                      <w:b/>
                    </w:rPr>
                    <w:t xml:space="preserve">nkomsten minus uitgaven </w:t>
                  </w:r>
                </w:p>
              </w:tc>
              <w:tc>
                <w:tcPr>
                  <w:tcW w:w="313" w:type="dxa"/>
                  <w:tcBorders>
                    <w:top w:val="nil"/>
                    <w:left w:val="nil"/>
                    <w:bottom w:val="nil"/>
                    <w:right w:val="nil"/>
                  </w:tcBorders>
                  <w:noWrap/>
                  <w:vAlign w:val="bottom"/>
                </w:tcPr>
                <w:p w14:paraId="1A6ABCC2" w14:textId="77777777" w:rsidR="0055755E" w:rsidRPr="00BE5ECD" w:rsidRDefault="0055755E" w:rsidP="0055755E">
                  <w:pPr>
                    <w:spacing w:after="0" w:line="240" w:lineRule="auto"/>
                    <w:rPr>
                      <w:rFonts w:ascii="Calibri" w:eastAsia="Times New Roman" w:hAnsi="Calibri" w:cs="Times New Roman"/>
                      <w:b/>
                    </w:rPr>
                  </w:pPr>
                </w:p>
              </w:tc>
              <w:tc>
                <w:tcPr>
                  <w:tcW w:w="1028" w:type="dxa"/>
                  <w:tcBorders>
                    <w:top w:val="nil"/>
                    <w:left w:val="nil"/>
                    <w:bottom w:val="nil"/>
                    <w:right w:val="nil"/>
                  </w:tcBorders>
                </w:tcPr>
                <w:p w14:paraId="0BD80BF6" w14:textId="77777777" w:rsidR="0055755E" w:rsidRPr="00BE5ECD" w:rsidRDefault="0055755E" w:rsidP="0055755E">
                  <w:pPr>
                    <w:spacing w:after="0" w:line="240" w:lineRule="auto"/>
                    <w:jc w:val="right"/>
                    <w:rPr>
                      <w:rFonts w:ascii="Calibri" w:eastAsia="Times New Roman" w:hAnsi="Calibri" w:cs="Times New Roman"/>
                      <w:b/>
                    </w:rPr>
                  </w:pPr>
                  <w:r w:rsidRPr="00BE5ECD">
                    <w:rPr>
                      <w:rFonts w:ascii="Calibri" w:eastAsia="Times New Roman" w:hAnsi="Calibri" w:cs="Times New Roman"/>
                      <w:b/>
                    </w:rPr>
                    <w:t>-</w:t>
                  </w:r>
                  <w:r>
                    <w:rPr>
                      <w:rFonts w:ascii="Calibri" w:eastAsia="Times New Roman" w:hAnsi="Calibri" w:cs="Times New Roman"/>
                      <w:b/>
                    </w:rPr>
                    <w:t>7</w:t>
                  </w:r>
                  <w:r w:rsidRPr="00BE5ECD">
                    <w:rPr>
                      <w:rFonts w:ascii="Calibri" w:eastAsia="Times New Roman" w:hAnsi="Calibri" w:cs="Times New Roman"/>
                      <w:b/>
                    </w:rPr>
                    <w:t>70</w:t>
                  </w:r>
                </w:p>
              </w:tc>
              <w:tc>
                <w:tcPr>
                  <w:tcW w:w="1026" w:type="dxa"/>
                  <w:tcBorders>
                    <w:top w:val="nil"/>
                    <w:left w:val="nil"/>
                    <w:bottom w:val="nil"/>
                    <w:right w:val="nil"/>
                  </w:tcBorders>
                </w:tcPr>
                <w:p w14:paraId="7A4F99A8" w14:textId="77777777" w:rsidR="0055755E" w:rsidRPr="00EC4355" w:rsidRDefault="0055755E" w:rsidP="0055755E">
                  <w:pPr>
                    <w:spacing w:after="0" w:line="240" w:lineRule="auto"/>
                    <w:jc w:val="right"/>
                    <w:rPr>
                      <w:rFonts w:ascii="Calibri" w:eastAsia="Times New Roman" w:hAnsi="Calibri" w:cs="Times New Roman"/>
                      <w:b/>
                    </w:rPr>
                  </w:pPr>
                  <w:r w:rsidRPr="003266F3">
                    <w:rPr>
                      <w:rFonts w:ascii="Calibri" w:eastAsia="Times New Roman" w:hAnsi="Calibri" w:cs="Times New Roman"/>
                      <w:b/>
                    </w:rPr>
                    <w:t>286</w:t>
                  </w:r>
                  <w:r>
                    <w:rPr>
                      <w:rFonts w:ascii="Calibri" w:eastAsia="Times New Roman" w:hAnsi="Calibri" w:cs="Times New Roman"/>
                      <w:b/>
                    </w:rPr>
                    <w:t>,</w:t>
                  </w:r>
                  <w:r w:rsidRPr="003266F3">
                    <w:rPr>
                      <w:rFonts w:ascii="Calibri" w:eastAsia="Times New Roman" w:hAnsi="Calibri" w:cs="Times New Roman"/>
                      <w:b/>
                    </w:rPr>
                    <w:t>39</w:t>
                  </w:r>
                </w:p>
              </w:tc>
              <w:tc>
                <w:tcPr>
                  <w:tcW w:w="1028" w:type="dxa"/>
                  <w:tcBorders>
                    <w:top w:val="nil"/>
                    <w:left w:val="nil"/>
                    <w:bottom w:val="nil"/>
                    <w:right w:val="nil"/>
                  </w:tcBorders>
                </w:tcPr>
                <w:p w14:paraId="5AC6B233" w14:textId="77777777" w:rsidR="0055755E" w:rsidRPr="001822A9" w:rsidRDefault="0055755E" w:rsidP="0055755E">
                  <w:pPr>
                    <w:spacing w:after="0" w:line="240" w:lineRule="auto"/>
                    <w:jc w:val="right"/>
                    <w:rPr>
                      <w:rFonts w:ascii="Calibri" w:eastAsia="Times New Roman" w:hAnsi="Calibri" w:cs="Times New Roman"/>
                      <w:b/>
                    </w:rPr>
                  </w:pPr>
                  <w:r>
                    <w:rPr>
                      <w:rFonts w:ascii="Calibri" w:eastAsia="Times New Roman" w:hAnsi="Calibri" w:cs="Times New Roman"/>
                      <w:b/>
                    </w:rPr>
                    <w:t>30</w:t>
                  </w:r>
                  <w:r w:rsidRPr="001822A9">
                    <w:rPr>
                      <w:rFonts w:ascii="Calibri" w:eastAsia="Times New Roman" w:hAnsi="Calibri" w:cs="Times New Roman"/>
                      <w:b/>
                    </w:rPr>
                    <w:t xml:space="preserve"> </w:t>
                  </w:r>
                </w:p>
              </w:tc>
              <w:tc>
                <w:tcPr>
                  <w:tcW w:w="1027" w:type="dxa"/>
                </w:tcPr>
                <w:p w14:paraId="13AF2539" w14:textId="77777777" w:rsidR="0055755E" w:rsidRDefault="0055755E" w:rsidP="0055755E">
                  <w:pPr>
                    <w:spacing w:after="0" w:line="240" w:lineRule="auto"/>
                    <w:jc w:val="right"/>
                    <w:rPr>
                      <w:rFonts w:ascii="Calibri" w:eastAsia="Times New Roman" w:hAnsi="Calibri" w:cs="Times New Roman"/>
                      <w:b/>
                    </w:rPr>
                  </w:pPr>
                  <w:r>
                    <w:rPr>
                      <w:rFonts w:ascii="Calibri" w:eastAsia="Times New Roman" w:hAnsi="Calibri" w:cs="Times New Roman"/>
                      <w:b/>
                    </w:rPr>
                    <w:t>162,90</w:t>
                  </w:r>
                </w:p>
              </w:tc>
              <w:tc>
                <w:tcPr>
                  <w:tcW w:w="1028" w:type="dxa"/>
                </w:tcPr>
                <w:p w14:paraId="4133B541" w14:textId="77777777" w:rsidR="0055755E" w:rsidRDefault="0055755E" w:rsidP="0055755E">
                  <w:pPr>
                    <w:spacing w:after="0" w:line="240" w:lineRule="auto"/>
                    <w:jc w:val="right"/>
                    <w:rPr>
                      <w:rFonts w:ascii="Calibri" w:eastAsia="Times New Roman" w:hAnsi="Calibri" w:cs="Times New Roman"/>
                      <w:b/>
                    </w:rPr>
                  </w:pPr>
                  <w:r>
                    <w:rPr>
                      <w:rFonts w:ascii="Calibri" w:eastAsia="Times New Roman" w:hAnsi="Calibri" w:cs="Times New Roman"/>
                      <w:b/>
                    </w:rPr>
                    <w:t>-1300</w:t>
                  </w:r>
                </w:p>
              </w:tc>
            </w:tr>
          </w:tbl>
          <w:p w14:paraId="33174CEC" w14:textId="77777777" w:rsidR="0055755E" w:rsidRDefault="0055755E" w:rsidP="0055755E">
            <w:pPr>
              <w:pStyle w:val="ListParagraph"/>
              <w:numPr>
                <w:ilvl w:val="0"/>
                <w:numId w:val="4"/>
              </w:numPr>
              <w:spacing w:before="240" w:after="0"/>
              <w:rPr>
                <w:rFonts w:ascii="Times New Roman" w:hAnsi="Times New Roman" w:cs="Times New Roman"/>
                <w:bCs/>
                <w:lang w:val="nl-NL"/>
              </w:rPr>
            </w:pPr>
            <w:r>
              <w:rPr>
                <w:rFonts w:ascii="Times New Roman" w:hAnsi="Times New Roman" w:cs="Times New Roman"/>
                <w:bCs/>
                <w:lang w:val="nl-NL"/>
              </w:rPr>
              <w:t xml:space="preserve">Over </w:t>
            </w:r>
            <w:r w:rsidRPr="008935AC">
              <w:rPr>
                <w:rFonts w:ascii="Times New Roman" w:hAnsi="Times New Roman" w:cs="Times New Roman"/>
                <w:bCs/>
                <w:lang w:val="nl-NL"/>
              </w:rPr>
              <w:t>2025 heeft de drukker pas in 2026 een factuur gestuurd voor een editie van GROEN, ook al hadden we hem daar veel eerder om verzocht</w:t>
            </w:r>
            <w:r>
              <w:rPr>
                <w:rFonts w:ascii="Times New Roman" w:hAnsi="Times New Roman" w:cs="Times New Roman"/>
                <w:bCs/>
                <w:lang w:val="nl-NL"/>
              </w:rPr>
              <w:t>. Dit maakt dat de uitgaven voor GROEN in 2025 lager waren, maar die voor 2026 groter zullen zijn.</w:t>
            </w:r>
          </w:p>
          <w:p w14:paraId="5970B7D1" w14:textId="2CB74B9E" w:rsidR="006D6460" w:rsidRPr="006D6460" w:rsidRDefault="005D73AE" w:rsidP="006D6460">
            <w:pPr>
              <w:spacing w:after="0" w:line="240" w:lineRule="auto"/>
              <w:rPr>
                <w:rFonts w:ascii="inherit" w:eastAsia="Times New Roman" w:hAnsi="inherit" w:cs="Times New Roman"/>
                <w:sz w:val="24"/>
                <w:szCs w:val="24"/>
                <w:lang w:eastAsia="nl-NL"/>
              </w:rPr>
            </w:pPr>
            <w:r>
              <w:rPr>
                <w:rFonts w:ascii="inherit" w:eastAsia="Times New Roman" w:hAnsi="inherit" w:cs="Times New Roman"/>
                <w:sz w:val="24"/>
                <w:szCs w:val="24"/>
                <w:lang w:eastAsia="nl-NL"/>
              </w:rPr>
              <w:t xml:space="preserve"> </w:t>
            </w:r>
          </w:p>
        </w:tc>
        <w:tc>
          <w:tcPr>
            <w:tcW w:w="0" w:type="auto"/>
            <w:tcBorders>
              <w:top w:val="single" w:sz="6" w:space="0" w:color="FFFFFF"/>
              <w:left w:val="single" w:sz="6" w:space="0" w:color="FFFFFF"/>
              <w:bottom w:val="single" w:sz="6" w:space="0" w:color="FFFFFF"/>
              <w:right w:val="single" w:sz="6" w:space="0" w:color="FFFFFF"/>
            </w:tcBorders>
            <w:tcMar>
              <w:top w:w="45" w:type="dxa"/>
              <w:left w:w="45" w:type="dxa"/>
              <w:bottom w:w="45" w:type="dxa"/>
              <w:right w:w="45" w:type="dxa"/>
            </w:tcMar>
            <w:vAlign w:val="bottom"/>
          </w:tcPr>
          <w:p w14:paraId="5448AFAE" w14:textId="72FB959F" w:rsidR="006D6460" w:rsidRPr="006D6460" w:rsidRDefault="006D6460" w:rsidP="006D6460">
            <w:pPr>
              <w:spacing w:after="0" w:line="240" w:lineRule="auto"/>
              <w:rPr>
                <w:rFonts w:ascii="inherit" w:eastAsia="Times New Roman" w:hAnsi="inherit" w:cs="Times New Roman"/>
                <w:sz w:val="24"/>
                <w:szCs w:val="24"/>
                <w:lang w:eastAsia="nl-NL"/>
              </w:rPr>
            </w:pPr>
          </w:p>
        </w:tc>
      </w:tr>
    </w:tbl>
    <w:p w14:paraId="45C3D7B5" w14:textId="77777777" w:rsidR="00B70F8E" w:rsidRPr="006D6460" w:rsidRDefault="00B70F8E" w:rsidP="005D73AE">
      <w:pPr>
        <w:rPr>
          <w:rFonts w:ascii="inherit" w:eastAsia="Times New Roman" w:hAnsi="inherit" w:cs="Times New Roman"/>
          <w:color w:val="524B3B"/>
          <w:sz w:val="23"/>
          <w:szCs w:val="23"/>
          <w:lang w:eastAsia="nl-NL"/>
        </w:rPr>
      </w:pPr>
    </w:p>
    <w:sectPr w:rsidR="00B70F8E" w:rsidRPr="006D6460" w:rsidSect="00F01C10">
      <w:footerReference w:type="default" r:id="rId8"/>
      <w:type w:val="continuous"/>
      <w:pgSz w:w="11906" w:h="16838"/>
      <w:pgMar w:top="1800" w:right="1411" w:bottom="1411" w:left="180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F80C3" w14:textId="77777777" w:rsidR="00D908F3" w:rsidRDefault="00D908F3" w:rsidP="005D73AE">
      <w:pPr>
        <w:spacing w:after="0" w:line="240" w:lineRule="auto"/>
      </w:pPr>
      <w:r>
        <w:separator/>
      </w:r>
    </w:p>
  </w:endnote>
  <w:endnote w:type="continuationSeparator" w:id="0">
    <w:p w14:paraId="58BC9E12" w14:textId="77777777" w:rsidR="00D908F3" w:rsidRDefault="00D908F3" w:rsidP="005D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738693"/>
      <w:docPartObj>
        <w:docPartGallery w:val="Page Numbers (Bottom of Page)"/>
        <w:docPartUnique/>
      </w:docPartObj>
    </w:sdtPr>
    <w:sdtEndPr>
      <w:rPr>
        <w:noProof/>
      </w:rPr>
    </w:sdtEndPr>
    <w:sdtContent>
      <w:p w14:paraId="76383B97" w14:textId="0BDF03B7" w:rsidR="005D73AE" w:rsidRDefault="005D73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B6628B" w14:textId="77777777" w:rsidR="005D73AE" w:rsidRDefault="005D7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B2F84" w14:textId="77777777" w:rsidR="00D908F3" w:rsidRDefault="00D908F3" w:rsidP="005D73AE">
      <w:pPr>
        <w:spacing w:after="0" w:line="240" w:lineRule="auto"/>
      </w:pPr>
      <w:r>
        <w:separator/>
      </w:r>
    </w:p>
  </w:footnote>
  <w:footnote w:type="continuationSeparator" w:id="0">
    <w:p w14:paraId="191506ED" w14:textId="77777777" w:rsidR="00D908F3" w:rsidRDefault="00D908F3" w:rsidP="005D73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C1B5D"/>
    <w:multiLevelType w:val="hybridMultilevel"/>
    <w:tmpl w:val="BDB442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722D9E"/>
    <w:multiLevelType w:val="multilevel"/>
    <w:tmpl w:val="91C6C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3B34EC"/>
    <w:multiLevelType w:val="hybridMultilevel"/>
    <w:tmpl w:val="8BF814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6E452C"/>
    <w:multiLevelType w:val="multilevel"/>
    <w:tmpl w:val="D5141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6580870">
    <w:abstractNumId w:val="1"/>
  </w:num>
  <w:num w:numId="2" w16cid:durableId="1110277250">
    <w:abstractNumId w:val="3"/>
  </w:num>
  <w:num w:numId="3" w16cid:durableId="442264614">
    <w:abstractNumId w:val="2"/>
  </w:num>
  <w:num w:numId="4" w16cid:durableId="1297024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6460"/>
    <w:rsid w:val="00017907"/>
    <w:rsid w:val="00130367"/>
    <w:rsid w:val="00145842"/>
    <w:rsid w:val="00167A89"/>
    <w:rsid w:val="0055755E"/>
    <w:rsid w:val="005D73AE"/>
    <w:rsid w:val="006D6460"/>
    <w:rsid w:val="00793389"/>
    <w:rsid w:val="00A42445"/>
    <w:rsid w:val="00B70F8E"/>
    <w:rsid w:val="00CB5EA7"/>
    <w:rsid w:val="00D42A70"/>
    <w:rsid w:val="00D908F3"/>
    <w:rsid w:val="00F01C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086DA"/>
  <w15:docId w15:val="{DCCEA5C2-2458-41FD-AE4A-491799679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2A70"/>
    <w:rPr>
      <w:color w:val="0000FF" w:themeColor="hyperlink"/>
      <w:u w:val="single"/>
    </w:rPr>
  </w:style>
  <w:style w:type="character" w:styleId="UnresolvedMention">
    <w:name w:val="Unresolved Mention"/>
    <w:basedOn w:val="DefaultParagraphFont"/>
    <w:uiPriority w:val="99"/>
    <w:semiHidden/>
    <w:unhideWhenUsed/>
    <w:rsid w:val="00D42A70"/>
    <w:rPr>
      <w:color w:val="605E5C"/>
      <w:shd w:val="clear" w:color="auto" w:fill="E1DFDD"/>
    </w:rPr>
  </w:style>
  <w:style w:type="paragraph" w:styleId="ListParagraph">
    <w:name w:val="List Paragraph"/>
    <w:basedOn w:val="Normal"/>
    <w:uiPriority w:val="34"/>
    <w:qFormat/>
    <w:rsid w:val="00017907"/>
    <w:pPr>
      <w:ind w:left="720"/>
      <w:contextualSpacing/>
    </w:pPr>
    <w:rPr>
      <w:lang w:val="en-US"/>
    </w:rPr>
  </w:style>
  <w:style w:type="paragraph" w:styleId="Header">
    <w:name w:val="header"/>
    <w:basedOn w:val="Normal"/>
    <w:link w:val="HeaderChar"/>
    <w:uiPriority w:val="99"/>
    <w:unhideWhenUsed/>
    <w:rsid w:val="005D73AE"/>
    <w:pPr>
      <w:tabs>
        <w:tab w:val="center" w:pos="4703"/>
        <w:tab w:val="right" w:pos="9406"/>
      </w:tabs>
      <w:spacing w:after="0" w:line="240" w:lineRule="auto"/>
    </w:pPr>
  </w:style>
  <w:style w:type="character" w:customStyle="1" w:styleId="HeaderChar">
    <w:name w:val="Header Char"/>
    <w:basedOn w:val="DefaultParagraphFont"/>
    <w:link w:val="Header"/>
    <w:uiPriority w:val="99"/>
    <w:rsid w:val="005D73AE"/>
  </w:style>
  <w:style w:type="paragraph" w:styleId="Footer">
    <w:name w:val="footer"/>
    <w:basedOn w:val="Normal"/>
    <w:link w:val="FooterChar"/>
    <w:uiPriority w:val="99"/>
    <w:unhideWhenUsed/>
    <w:rsid w:val="005D73AE"/>
    <w:pPr>
      <w:tabs>
        <w:tab w:val="center" w:pos="4703"/>
        <w:tab w:val="right" w:pos="9406"/>
      </w:tabs>
      <w:spacing w:after="0" w:line="240" w:lineRule="auto"/>
    </w:pPr>
  </w:style>
  <w:style w:type="character" w:customStyle="1" w:styleId="FooterChar">
    <w:name w:val="Footer Char"/>
    <w:basedOn w:val="DefaultParagraphFont"/>
    <w:link w:val="Footer"/>
    <w:uiPriority w:val="99"/>
    <w:rsid w:val="005D7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452433">
      <w:bodyDiv w:val="1"/>
      <w:marLeft w:val="0"/>
      <w:marRight w:val="0"/>
      <w:marTop w:val="0"/>
      <w:marBottom w:val="0"/>
      <w:divBdr>
        <w:top w:val="none" w:sz="0" w:space="0" w:color="auto"/>
        <w:left w:val="none" w:sz="0" w:space="0" w:color="auto"/>
        <w:bottom w:val="none" w:sz="0" w:space="0" w:color="auto"/>
        <w:right w:val="none" w:sz="0" w:space="0" w:color="auto"/>
      </w:divBdr>
      <w:divsChild>
        <w:div w:id="866914024">
          <w:marLeft w:val="0"/>
          <w:marRight w:val="0"/>
          <w:marTop w:val="0"/>
          <w:marBottom w:val="300"/>
          <w:divBdr>
            <w:top w:val="none" w:sz="0" w:space="0" w:color="auto"/>
            <w:left w:val="none" w:sz="0" w:space="0" w:color="auto"/>
            <w:bottom w:val="none" w:sz="0" w:space="0" w:color="auto"/>
            <w:right w:val="none" w:sz="0" w:space="0" w:color="auto"/>
          </w:divBdr>
        </w:div>
        <w:div w:id="1263882285">
          <w:marLeft w:val="0"/>
          <w:marRight w:val="0"/>
          <w:marTop w:val="0"/>
          <w:marBottom w:val="0"/>
          <w:divBdr>
            <w:top w:val="none" w:sz="0" w:space="0" w:color="auto"/>
            <w:left w:val="none" w:sz="0" w:space="0" w:color="auto"/>
            <w:bottom w:val="none" w:sz="0" w:space="0" w:color="auto"/>
            <w:right w:val="none" w:sz="0" w:space="0" w:color="auto"/>
          </w:divBdr>
          <w:divsChild>
            <w:div w:id="681930058">
              <w:marLeft w:val="0"/>
              <w:marRight w:val="0"/>
              <w:marTop w:val="0"/>
              <w:marBottom w:val="480"/>
              <w:divBdr>
                <w:top w:val="none" w:sz="0" w:space="0" w:color="auto"/>
                <w:left w:val="none" w:sz="0" w:space="0" w:color="auto"/>
                <w:bottom w:val="none" w:sz="0" w:space="0" w:color="auto"/>
                <w:right w:val="none" w:sz="0" w:space="0" w:color="auto"/>
              </w:divBdr>
              <w:divsChild>
                <w:div w:id="253825026">
                  <w:marLeft w:val="0"/>
                  <w:marRight w:val="0"/>
                  <w:marTop w:val="150"/>
                  <w:marBottom w:val="0"/>
                  <w:divBdr>
                    <w:top w:val="none" w:sz="0" w:space="0" w:color="auto"/>
                    <w:left w:val="none" w:sz="0" w:space="0" w:color="auto"/>
                    <w:bottom w:val="none" w:sz="0" w:space="0" w:color="auto"/>
                    <w:right w:val="none" w:sz="0" w:space="0" w:color="auto"/>
                  </w:divBdr>
                  <w:divsChild>
                    <w:div w:id="1343583477">
                      <w:marLeft w:val="0"/>
                      <w:marRight w:val="0"/>
                      <w:marTop w:val="0"/>
                      <w:marBottom w:val="0"/>
                      <w:divBdr>
                        <w:top w:val="none" w:sz="0" w:space="0" w:color="auto"/>
                        <w:left w:val="none" w:sz="0" w:space="0" w:color="auto"/>
                        <w:bottom w:val="none" w:sz="0" w:space="0" w:color="auto"/>
                        <w:right w:val="none" w:sz="0" w:space="0" w:color="auto"/>
                      </w:divBdr>
                      <w:divsChild>
                        <w:div w:id="2126146296">
                          <w:marLeft w:val="0"/>
                          <w:marRight w:val="0"/>
                          <w:marTop w:val="0"/>
                          <w:marBottom w:val="288"/>
                          <w:divBdr>
                            <w:top w:val="none" w:sz="0" w:space="0" w:color="auto"/>
                            <w:left w:val="none" w:sz="0" w:space="0" w:color="auto"/>
                            <w:bottom w:val="none" w:sz="0" w:space="0" w:color="auto"/>
                            <w:right w:val="none" w:sz="0" w:space="0" w:color="auto"/>
                          </w:divBdr>
                          <w:divsChild>
                            <w:div w:id="8615516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vn.nl/afdeling/eelde-paterswol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Groningen</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Henk von Eije</cp:lastModifiedBy>
  <cp:revision>2</cp:revision>
  <dcterms:created xsi:type="dcterms:W3CDTF">2026-05-18T14:05:00Z</dcterms:created>
  <dcterms:modified xsi:type="dcterms:W3CDTF">2026-05-18T14:05:00Z</dcterms:modified>
</cp:coreProperties>
</file>