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E04C" w14:textId="1BEB9703" w:rsidR="006D6460" w:rsidRPr="006D6460" w:rsidRDefault="006D6460" w:rsidP="00145842">
      <w:pPr>
        <w:spacing w:before="120" w:after="120" w:line="288" w:lineRule="atLeast"/>
        <w:textAlignment w:val="baseline"/>
        <w:outlineLvl w:val="0"/>
        <w:rPr>
          <w:rFonts w:ascii="inherit" w:eastAsia="Times New Roman" w:hAnsi="inherit" w:cs="Helvetica"/>
          <w:color w:val="524B3B"/>
          <w:sz w:val="23"/>
          <w:szCs w:val="23"/>
          <w:lang w:eastAsia="nl-NL"/>
        </w:rPr>
      </w:pPr>
      <w:r w:rsidRPr="006D6460">
        <w:rPr>
          <w:rFonts w:ascii="Palatino Linotype" w:eastAsia="Times New Roman" w:hAnsi="Palatino Linotype" w:cs="Times New Roman"/>
          <w:b/>
          <w:bCs/>
          <w:color w:val="524B3B"/>
          <w:kern w:val="36"/>
          <w:sz w:val="45"/>
          <w:szCs w:val="45"/>
          <w:lang w:eastAsia="nl-NL"/>
        </w:rPr>
        <w:t xml:space="preserve">IVN Eelde-Paterswolde </w:t>
      </w:r>
      <w:r w:rsidR="00145842">
        <w:rPr>
          <w:rFonts w:ascii="Palatino Linotype" w:eastAsia="Times New Roman" w:hAnsi="Palatino Linotype" w:cs="Times New Roman"/>
          <w:b/>
          <w:bCs/>
          <w:color w:val="524B3B"/>
          <w:kern w:val="36"/>
          <w:sz w:val="45"/>
          <w:szCs w:val="45"/>
          <w:lang w:eastAsia="nl-NL"/>
        </w:rPr>
        <w:t>heeft een ANBI status (</w:t>
      </w:r>
      <w:r w:rsidRPr="006D6460">
        <w:rPr>
          <w:rFonts w:ascii="Palatino Linotype" w:eastAsia="Times New Roman" w:hAnsi="Palatino Linotype" w:cs="Times New Roman"/>
          <w:b/>
          <w:bCs/>
          <w:color w:val="524B3B"/>
          <w:kern w:val="36"/>
          <w:sz w:val="45"/>
          <w:szCs w:val="45"/>
          <w:lang w:eastAsia="nl-NL"/>
        </w:rPr>
        <w:t>Algemeen Nut Beogende Instelling</w:t>
      </w:r>
      <w:r w:rsidR="00145842">
        <w:rPr>
          <w:rFonts w:ascii="Palatino Linotype" w:eastAsia="Times New Roman" w:hAnsi="Palatino Linotype" w:cs="Times New Roman"/>
          <w:b/>
          <w:bCs/>
          <w:color w:val="524B3B"/>
          <w:kern w:val="36"/>
          <w:sz w:val="45"/>
          <w:szCs w:val="45"/>
          <w:lang w:eastAsia="nl-NL"/>
        </w:rPr>
        <w:t xml:space="preserve"> RSIN: 815292892)</w:t>
      </w:r>
    </w:p>
    <w:p w14:paraId="1F86B341"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w:t>
      </w:r>
    </w:p>
    <w:p w14:paraId="0D9790D2" w14:textId="77777777" w:rsidR="006D6460" w:rsidRPr="006D6460" w:rsidRDefault="006D6460" w:rsidP="006D6460">
      <w:pPr>
        <w:spacing w:after="0"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b/>
          <w:bCs/>
          <w:color w:val="524B3B"/>
          <w:sz w:val="23"/>
          <w:szCs w:val="23"/>
          <w:u w:val="single"/>
          <w:bdr w:val="none" w:sz="0" w:space="0" w:color="auto" w:frame="1"/>
          <w:lang w:eastAsia="nl-NL"/>
        </w:rPr>
        <w:t>Doelstelling:</w:t>
      </w:r>
    </w:p>
    <w:p w14:paraId="0A9B715A"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IVN Eelde-Paterswolde is een van de afdelingen van het landelijk IVN. IVN wil mensen, jong en oud, betrekken bij landschap en natuur.</w:t>
      </w:r>
    </w:p>
    <w:p w14:paraId="085851DB"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Het IVN werkt aan een duurzame samenleving. Kennis van de natuur stimuleert duurzaam handelen. Door middel van educatie via lezingen, excursies, cursussen, natuurwerkdagen, stands, een vlindertuin (Vlinderkampje), verenigingsblad Groen, site en artikelen in de media treedt onze afdeling naar buiten. Educatie heeft tot doel om kennis over natuur en landschap te vergroten. Intern zijn er meerdere werkgroepen.</w:t>
      </w:r>
    </w:p>
    <w:p w14:paraId="3F48EEF6" w14:textId="283BAF5F"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De afdeling Eelde-Paterswolde h</w:t>
      </w:r>
      <w:r w:rsidR="00D42A70">
        <w:rPr>
          <w:rFonts w:ascii="inherit" w:eastAsia="Times New Roman" w:hAnsi="inherit" w:cs="Times New Roman"/>
          <w:color w:val="524B3B"/>
          <w:sz w:val="23"/>
          <w:szCs w:val="23"/>
          <w:lang w:eastAsia="nl-NL"/>
        </w:rPr>
        <w:t>ad</w:t>
      </w:r>
      <w:r w:rsidRPr="006D6460">
        <w:rPr>
          <w:rFonts w:ascii="inherit" w:eastAsia="Times New Roman" w:hAnsi="inherit" w:cs="Times New Roman"/>
          <w:color w:val="524B3B"/>
          <w:sz w:val="23"/>
          <w:szCs w:val="23"/>
          <w:lang w:eastAsia="nl-NL"/>
        </w:rPr>
        <w:t xml:space="preserve"> per 1 januari 20</w:t>
      </w:r>
      <w:r w:rsidR="00D42A70">
        <w:rPr>
          <w:rFonts w:ascii="inherit" w:eastAsia="Times New Roman" w:hAnsi="inherit" w:cs="Times New Roman"/>
          <w:color w:val="524B3B"/>
          <w:sz w:val="23"/>
          <w:szCs w:val="23"/>
          <w:lang w:eastAsia="nl-NL"/>
        </w:rPr>
        <w:t>2</w:t>
      </w:r>
      <w:r w:rsidR="00017907">
        <w:rPr>
          <w:rFonts w:ascii="inherit" w:eastAsia="Times New Roman" w:hAnsi="inherit" w:cs="Times New Roman"/>
          <w:color w:val="524B3B"/>
          <w:sz w:val="23"/>
          <w:szCs w:val="23"/>
          <w:lang w:eastAsia="nl-NL"/>
        </w:rPr>
        <w:t>5</w:t>
      </w:r>
      <w:r w:rsidR="00D42A70">
        <w:rPr>
          <w:rFonts w:ascii="inherit" w:eastAsia="Times New Roman" w:hAnsi="inherit" w:cs="Times New Roman"/>
          <w:color w:val="524B3B"/>
          <w:sz w:val="23"/>
          <w:szCs w:val="23"/>
          <w:lang w:eastAsia="nl-NL"/>
        </w:rPr>
        <w:t xml:space="preserve"> 18</w:t>
      </w:r>
      <w:r w:rsidR="00017907">
        <w:rPr>
          <w:rFonts w:ascii="inherit" w:eastAsia="Times New Roman" w:hAnsi="inherit" w:cs="Times New Roman"/>
          <w:color w:val="524B3B"/>
          <w:sz w:val="23"/>
          <w:szCs w:val="23"/>
          <w:lang w:eastAsia="nl-NL"/>
        </w:rPr>
        <w:t>7</w:t>
      </w:r>
      <w:r w:rsidR="00D42A70">
        <w:rPr>
          <w:rFonts w:ascii="inherit" w:eastAsia="Times New Roman" w:hAnsi="inherit" w:cs="Times New Roman"/>
          <w:color w:val="524B3B"/>
          <w:sz w:val="23"/>
          <w:szCs w:val="23"/>
          <w:lang w:eastAsia="nl-NL"/>
        </w:rPr>
        <w:t xml:space="preserve"> </w:t>
      </w:r>
      <w:r w:rsidRPr="006D6460">
        <w:rPr>
          <w:rFonts w:ascii="inherit" w:eastAsia="Times New Roman" w:hAnsi="inherit" w:cs="Times New Roman"/>
          <w:color w:val="524B3B"/>
          <w:sz w:val="23"/>
          <w:szCs w:val="23"/>
          <w:lang w:eastAsia="nl-NL"/>
        </w:rPr>
        <w:t xml:space="preserve">leden, </w:t>
      </w:r>
      <w:r w:rsidR="00017907">
        <w:rPr>
          <w:rFonts w:ascii="inherit" w:eastAsia="Times New Roman" w:hAnsi="inherit" w:cs="Times New Roman"/>
          <w:color w:val="524B3B"/>
          <w:sz w:val="23"/>
          <w:szCs w:val="23"/>
          <w:lang w:eastAsia="nl-NL"/>
        </w:rPr>
        <w:t>21</w:t>
      </w:r>
      <w:r w:rsidRPr="006D6460">
        <w:rPr>
          <w:rFonts w:ascii="inherit" w:eastAsia="Times New Roman" w:hAnsi="inherit" w:cs="Times New Roman"/>
          <w:color w:val="524B3B"/>
          <w:sz w:val="23"/>
          <w:szCs w:val="23"/>
          <w:lang w:eastAsia="nl-NL"/>
        </w:rPr>
        <w:t xml:space="preserve"> donateurs en 1</w:t>
      </w:r>
      <w:r w:rsidR="00017907">
        <w:rPr>
          <w:rFonts w:ascii="inherit" w:eastAsia="Times New Roman" w:hAnsi="inherit" w:cs="Times New Roman"/>
          <w:color w:val="524B3B"/>
          <w:sz w:val="23"/>
          <w:szCs w:val="23"/>
          <w:lang w:eastAsia="nl-NL"/>
        </w:rPr>
        <w:t xml:space="preserve">28 </w:t>
      </w:r>
      <w:r w:rsidRPr="006D6460">
        <w:rPr>
          <w:rFonts w:ascii="inherit" w:eastAsia="Times New Roman" w:hAnsi="inherit" w:cs="Times New Roman"/>
          <w:color w:val="524B3B"/>
          <w:sz w:val="23"/>
          <w:szCs w:val="23"/>
          <w:lang w:eastAsia="nl-NL"/>
        </w:rPr>
        <w:t>jeugdleden.</w:t>
      </w:r>
    </w:p>
    <w:p w14:paraId="6C043A3E"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w:t>
      </w:r>
    </w:p>
    <w:p w14:paraId="793B456B" w14:textId="77777777" w:rsidR="006D6460" w:rsidRPr="006D6460" w:rsidRDefault="006D6460" w:rsidP="006D6460">
      <w:pPr>
        <w:spacing w:after="0"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b/>
          <w:bCs/>
          <w:color w:val="524B3B"/>
          <w:sz w:val="23"/>
          <w:szCs w:val="23"/>
          <w:u w:val="single"/>
          <w:bdr w:val="none" w:sz="0" w:space="0" w:color="auto" w:frame="1"/>
          <w:lang w:eastAsia="nl-NL"/>
        </w:rPr>
        <w:t>Taken van bestuur:</w:t>
      </w:r>
    </w:p>
    <w:p w14:paraId="71E32576"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Het bestuur draagt zorg voor een duidelijk beleid en een goede, transparante, boekhouding. Het bestuur heeft overzicht van wat zich in de afdeling afspeelt, is betrokken bij de werkgroepen en moet deze weten te stimuleren. De voorzitter treedt als vertegenwoordiger van de afdeling naar buiten toe op, maar kan deze taak bij gelegenheid delegeren aan een ander bestuurslid.</w:t>
      </w:r>
    </w:p>
    <w:p w14:paraId="322108FE"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w:t>
      </w:r>
    </w:p>
    <w:p w14:paraId="3862CC1E" w14:textId="77777777" w:rsidR="006D6460" w:rsidRPr="006D6460" w:rsidRDefault="006D6460" w:rsidP="006D6460">
      <w:pPr>
        <w:spacing w:after="0"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b/>
          <w:bCs/>
          <w:color w:val="524B3B"/>
          <w:sz w:val="23"/>
          <w:szCs w:val="23"/>
          <w:u w:val="single"/>
          <w:bdr w:val="none" w:sz="0" w:space="0" w:color="auto" w:frame="1"/>
          <w:lang w:eastAsia="nl-NL"/>
        </w:rPr>
        <w:t>Werkgroepen:</w:t>
      </w:r>
    </w:p>
    <w:p w14:paraId="413D7E8E" w14:textId="77777777" w:rsidR="006D6460" w:rsidRPr="006D6460" w:rsidRDefault="006D6460"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Bomen, ruimtelijke ordening en milieu (Brom);</w:t>
      </w:r>
    </w:p>
    <w:p w14:paraId="6F2CD763" w14:textId="77777777" w:rsidR="006D6460" w:rsidRPr="006D6460" w:rsidRDefault="006D6460"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Publiciteit, excursie- en lezingenprogramma;</w:t>
      </w:r>
    </w:p>
    <w:p w14:paraId="264FEDF2" w14:textId="77777777" w:rsidR="006D6460" w:rsidRPr="006D6460" w:rsidRDefault="006D6460"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Planten;</w:t>
      </w:r>
    </w:p>
    <w:p w14:paraId="636835DA" w14:textId="77777777" w:rsidR="006D6460" w:rsidRPr="006D6460" w:rsidRDefault="006D6460"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Vogels;</w:t>
      </w:r>
    </w:p>
    <w:p w14:paraId="2FE6DD57" w14:textId="77777777" w:rsidR="006D6460" w:rsidRPr="006D6460" w:rsidRDefault="006D6460"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Jeugd;</w:t>
      </w:r>
    </w:p>
    <w:p w14:paraId="46C610B9" w14:textId="77777777" w:rsidR="006D6460" w:rsidRPr="006D6460" w:rsidRDefault="006D6460"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Vlinderkampje;</w:t>
      </w:r>
    </w:p>
    <w:p w14:paraId="377C52F0" w14:textId="77777777" w:rsidR="006D6460" w:rsidRDefault="006D6460"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Natuurlijke historie (i.s.m. historische vereniging Ol Eel)</w:t>
      </w:r>
    </w:p>
    <w:p w14:paraId="7D1BE970" w14:textId="77777777" w:rsidR="00167A89" w:rsidRDefault="00167A89"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Pr>
          <w:rFonts w:ascii="inherit" w:eastAsia="Times New Roman" w:hAnsi="inherit" w:cs="Times New Roman"/>
          <w:color w:val="524B3B"/>
          <w:sz w:val="23"/>
          <w:szCs w:val="23"/>
          <w:lang w:eastAsia="nl-NL"/>
        </w:rPr>
        <w:t>Bijenbos (in samenwerking met de iemkersvereniging Haren-Paterswolde)</w:t>
      </w:r>
    </w:p>
    <w:p w14:paraId="268A1130" w14:textId="06792E34" w:rsidR="00167A89" w:rsidRPr="006D6460" w:rsidRDefault="00167A89" w:rsidP="006D6460">
      <w:pPr>
        <w:numPr>
          <w:ilvl w:val="0"/>
          <w:numId w:val="2"/>
        </w:numPr>
        <w:spacing w:after="0" w:line="312" w:lineRule="atLeast"/>
        <w:ind w:left="420"/>
        <w:textAlignment w:val="baseline"/>
        <w:rPr>
          <w:rFonts w:ascii="inherit" w:eastAsia="Times New Roman" w:hAnsi="inherit" w:cs="Times New Roman"/>
          <w:color w:val="524B3B"/>
          <w:sz w:val="23"/>
          <w:szCs w:val="23"/>
          <w:lang w:eastAsia="nl-NL"/>
        </w:rPr>
      </w:pPr>
      <w:r>
        <w:rPr>
          <w:rFonts w:ascii="inherit" w:eastAsia="Times New Roman" w:hAnsi="inherit" w:cs="Times New Roman"/>
          <w:color w:val="524B3B"/>
          <w:sz w:val="23"/>
          <w:szCs w:val="23"/>
          <w:lang w:eastAsia="nl-NL"/>
        </w:rPr>
        <w:t>Steenuilen (in samenwerking met IVN Vries).</w:t>
      </w:r>
    </w:p>
    <w:p w14:paraId="378690D6"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xml:space="preserve">Elke werkgroep heeft een coördinator. Een werkgroep doet specifieke activiteiten, gericht op het onderwerp waarvoor zij is opgericht. Werkgroepen zijn vrij autonoom in het maken van </w:t>
      </w:r>
      <w:r w:rsidRPr="006D6460">
        <w:rPr>
          <w:rFonts w:ascii="inherit" w:eastAsia="Times New Roman" w:hAnsi="inherit" w:cs="Times New Roman"/>
          <w:color w:val="524B3B"/>
          <w:sz w:val="23"/>
          <w:szCs w:val="23"/>
          <w:lang w:eastAsia="nl-NL"/>
        </w:rPr>
        <w:lastRenderedPageBreak/>
        <w:t>hun keuzes voor activiteiten. Elk jaar heeft het bestuur een overleg met vertegenwoordigers van de werkgroepen.</w:t>
      </w:r>
    </w:p>
    <w:p w14:paraId="06C92F3E" w14:textId="26E3F18D" w:rsidR="006D6460" w:rsidRPr="006D6460" w:rsidRDefault="006D6460" w:rsidP="00D42A7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w:t>
      </w:r>
      <w:r w:rsidRPr="006D6460">
        <w:rPr>
          <w:rFonts w:ascii="inherit" w:eastAsia="Times New Roman" w:hAnsi="inherit" w:cs="Times New Roman"/>
          <w:b/>
          <w:bCs/>
          <w:color w:val="524B3B"/>
          <w:sz w:val="23"/>
          <w:szCs w:val="23"/>
          <w:u w:val="single"/>
          <w:bdr w:val="none" w:sz="0" w:space="0" w:color="auto" w:frame="1"/>
          <w:lang w:eastAsia="nl-NL"/>
        </w:rPr>
        <w:t>Beloningsbeleid:</w:t>
      </w:r>
    </w:p>
    <w:p w14:paraId="6F261F28"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De bestuursleden krijgen geen vergoeding voor hun bestuurlijke werkzaamheden. Wel kunnen ze een vergoeding krijgen voor kosten die zij gemaakt hebben ten bate van de afdeling. Elke werkgroep heeft jaarlijks een bepaald bedrag te besteden aan kosten voor activiteiten. De penningmeester dient altijd voortijdig op de hoogte te zijn wanneer hogere uitgaven aan de orde zijn.</w:t>
      </w:r>
    </w:p>
    <w:p w14:paraId="2486463B"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w:t>
      </w:r>
    </w:p>
    <w:p w14:paraId="4E411349" w14:textId="77777777" w:rsidR="006D6460" w:rsidRPr="006D6460" w:rsidRDefault="006D6460" w:rsidP="006D6460">
      <w:pPr>
        <w:spacing w:after="0"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b/>
          <w:bCs/>
          <w:color w:val="524B3B"/>
          <w:sz w:val="23"/>
          <w:szCs w:val="23"/>
          <w:u w:val="single"/>
          <w:bdr w:val="none" w:sz="0" w:space="0" w:color="auto" w:frame="1"/>
          <w:lang w:eastAsia="nl-NL"/>
        </w:rPr>
        <w:t>Vrijwilligersbeleid:</w:t>
      </w:r>
    </w:p>
    <w:p w14:paraId="318DA6CB" w14:textId="13DA730E"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xml:space="preserve">Bestuur en werkgroepleden doen hun inspanningen op basis van vrijwilligheid. Wie een bepaalde taak aanvaardt dient die, ondanks vrijwilligheid, echter uit te voeren (vrijwilligheid betekent geen vrijblijvendheid). Taakomschrijvingen moeten duidelijk zijn. Vrijwilligers moeten zich met plezier en voldoening willen inzetten en ook waardering krijgen. Nieuwe vrijwilligers </w:t>
      </w:r>
      <w:r w:rsidR="00D42A70">
        <w:rPr>
          <w:rFonts w:ascii="inherit" w:eastAsia="Times New Roman" w:hAnsi="inherit" w:cs="Times New Roman"/>
          <w:color w:val="524B3B"/>
          <w:sz w:val="23"/>
          <w:szCs w:val="23"/>
          <w:lang w:eastAsia="nl-NL"/>
        </w:rPr>
        <w:t>worden</w:t>
      </w:r>
      <w:r w:rsidRPr="006D6460">
        <w:rPr>
          <w:rFonts w:ascii="inherit" w:eastAsia="Times New Roman" w:hAnsi="inherit" w:cs="Times New Roman"/>
          <w:color w:val="524B3B"/>
          <w:sz w:val="23"/>
          <w:szCs w:val="23"/>
          <w:lang w:eastAsia="nl-NL"/>
        </w:rPr>
        <w:t>, zo nodig, begeleid zodat ze zich snel thuis gaan voelen binnen de afdeling.</w:t>
      </w:r>
    </w:p>
    <w:p w14:paraId="22449A55"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w:t>
      </w:r>
    </w:p>
    <w:p w14:paraId="3CE16786" w14:textId="77777777" w:rsidR="006D6460" w:rsidRPr="006D6460" w:rsidRDefault="006D6460" w:rsidP="006D6460">
      <w:pPr>
        <w:spacing w:after="0"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b/>
          <w:bCs/>
          <w:color w:val="524B3B"/>
          <w:sz w:val="23"/>
          <w:szCs w:val="23"/>
          <w:u w:val="single"/>
          <w:bdr w:val="none" w:sz="0" w:space="0" w:color="auto" w:frame="1"/>
          <w:lang w:eastAsia="nl-NL"/>
        </w:rPr>
        <w:t>Verantwoording activiteiten:</w:t>
      </w:r>
    </w:p>
    <w:p w14:paraId="2E4D65CF" w14:textId="66ED4188"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Het afdelingsblad Groen verschijnt 2x per jaar, in voor- en najaar. De inhoud geeft een helder beeld van de activiteiten binnen de afdeling. Eens per jaar worden in Groen ook de jaarverslagen van de werkgroepen</w:t>
      </w:r>
      <w:r w:rsidR="00D42A70">
        <w:rPr>
          <w:rFonts w:ascii="inherit" w:eastAsia="Times New Roman" w:hAnsi="inherit" w:cs="Times New Roman"/>
          <w:color w:val="524B3B"/>
          <w:sz w:val="23"/>
          <w:szCs w:val="23"/>
          <w:lang w:eastAsia="nl-NL"/>
        </w:rPr>
        <w:t xml:space="preserve"> gepubliceerd. </w:t>
      </w:r>
      <w:r w:rsidR="00D42A70" w:rsidRPr="00D42A70">
        <w:rPr>
          <w:rFonts w:ascii="inherit" w:eastAsia="Times New Roman" w:hAnsi="inherit" w:cs="Times New Roman"/>
          <w:color w:val="524B3B"/>
          <w:sz w:val="23"/>
          <w:szCs w:val="23"/>
          <w:lang w:eastAsia="nl-NL"/>
        </w:rPr>
        <w:t xml:space="preserve">Groen valt te downloaden van de </w:t>
      </w:r>
      <w:r w:rsidR="00D42A70">
        <w:rPr>
          <w:rFonts w:ascii="inherit" w:eastAsia="Times New Roman" w:hAnsi="inherit" w:cs="Times New Roman"/>
          <w:color w:val="524B3B"/>
          <w:sz w:val="23"/>
          <w:szCs w:val="23"/>
          <w:lang w:eastAsia="nl-NL"/>
        </w:rPr>
        <w:t xml:space="preserve">website:  </w:t>
      </w:r>
      <w:hyperlink r:id="rId5" w:history="1">
        <w:r w:rsidR="00D42A70" w:rsidRPr="001F27D9">
          <w:rPr>
            <w:rStyle w:val="Hyperlink"/>
            <w:rFonts w:ascii="inherit" w:eastAsia="Times New Roman" w:hAnsi="inherit" w:cs="Times New Roman"/>
            <w:sz w:val="23"/>
            <w:szCs w:val="23"/>
            <w:lang w:eastAsia="nl-NL"/>
          </w:rPr>
          <w:t>https://www.ivn.nl/afdeling/eelde-paterswolde/</w:t>
        </w:r>
      </w:hyperlink>
      <w:r w:rsidR="00D42A70">
        <w:rPr>
          <w:rFonts w:ascii="inherit" w:eastAsia="Times New Roman" w:hAnsi="inherit" w:cs="Times New Roman"/>
          <w:color w:val="524B3B"/>
          <w:sz w:val="23"/>
          <w:szCs w:val="23"/>
          <w:lang w:eastAsia="nl-NL"/>
        </w:rPr>
        <w:t>.  Het financi</w:t>
      </w:r>
      <w:r w:rsidR="00D42A70">
        <w:rPr>
          <w:rFonts w:ascii="inherit" w:eastAsia="Times New Roman" w:hAnsi="inherit" w:cs="Times New Roman" w:hint="eastAsia"/>
          <w:color w:val="524B3B"/>
          <w:sz w:val="23"/>
          <w:szCs w:val="23"/>
          <w:lang w:eastAsia="nl-NL"/>
        </w:rPr>
        <w:t>ë</w:t>
      </w:r>
      <w:r w:rsidR="00D42A70">
        <w:rPr>
          <w:rFonts w:ascii="inherit" w:eastAsia="Times New Roman" w:hAnsi="inherit" w:cs="Times New Roman"/>
          <w:color w:val="524B3B"/>
          <w:sz w:val="23"/>
          <w:szCs w:val="23"/>
          <w:lang w:eastAsia="nl-NL"/>
        </w:rPr>
        <w:t>le</w:t>
      </w:r>
      <w:r w:rsidRPr="006D6460">
        <w:rPr>
          <w:rFonts w:ascii="inherit" w:eastAsia="Times New Roman" w:hAnsi="inherit" w:cs="Times New Roman"/>
          <w:color w:val="524B3B"/>
          <w:sz w:val="23"/>
          <w:szCs w:val="23"/>
          <w:lang w:eastAsia="nl-NL"/>
        </w:rPr>
        <w:t xml:space="preserve"> jaarverslag</w:t>
      </w:r>
      <w:r w:rsidR="00D42A70">
        <w:rPr>
          <w:rFonts w:ascii="inherit" w:eastAsia="Times New Roman" w:hAnsi="inherit" w:cs="Times New Roman"/>
          <w:color w:val="524B3B"/>
          <w:sz w:val="23"/>
          <w:szCs w:val="23"/>
          <w:lang w:eastAsia="nl-NL"/>
        </w:rPr>
        <w:t xml:space="preserve"> wordt na afloop van de ALV</w:t>
      </w:r>
      <w:r w:rsidRPr="006D6460">
        <w:rPr>
          <w:rFonts w:ascii="inherit" w:eastAsia="Times New Roman" w:hAnsi="inherit" w:cs="Times New Roman"/>
          <w:color w:val="524B3B"/>
          <w:sz w:val="23"/>
          <w:szCs w:val="23"/>
          <w:lang w:eastAsia="nl-NL"/>
        </w:rPr>
        <w:t xml:space="preserve"> gepubliceerd</w:t>
      </w:r>
      <w:r w:rsidR="00D42A70">
        <w:rPr>
          <w:rFonts w:ascii="inherit" w:eastAsia="Times New Roman" w:hAnsi="inherit" w:cs="Times New Roman"/>
          <w:color w:val="524B3B"/>
          <w:sz w:val="23"/>
          <w:szCs w:val="23"/>
          <w:lang w:eastAsia="nl-NL"/>
        </w:rPr>
        <w:t xml:space="preserve"> op de website</w:t>
      </w:r>
      <w:r w:rsidR="00167A89">
        <w:rPr>
          <w:rFonts w:ascii="inherit" w:eastAsia="Times New Roman" w:hAnsi="inherit" w:cs="Times New Roman"/>
          <w:color w:val="524B3B"/>
          <w:sz w:val="23"/>
          <w:szCs w:val="23"/>
          <w:lang w:eastAsia="nl-NL"/>
        </w:rPr>
        <w:t>.</w:t>
      </w:r>
      <w:bookmarkStart w:id="0" w:name="_Hlk139275385"/>
      <w:r w:rsidR="00D42A70">
        <w:rPr>
          <w:rFonts w:ascii="inherit" w:eastAsia="Times New Roman" w:hAnsi="inherit" w:cs="Times New Roman"/>
          <w:color w:val="524B3B"/>
          <w:sz w:val="23"/>
          <w:szCs w:val="23"/>
          <w:lang w:eastAsia="nl-NL"/>
        </w:rPr>
        <w:t xml:space="preserve">  </w:t>
      </w:r>
      <w:bookmarkEnd w:id="0"/>
    </w:p>
    <w:p w14:paraId="6A477FC7" w14:textId="77777777" w:rsidR="006D6460" w:rsidRPr="006D6460" w:rsidRDefault="006D6460" w:rsidP="006D6460">
      <w:pPr>
        <w:spacing w:after="225" w:line="312" w:lineRule="atLeast"/>
        <w:textAlignment w:val="baseline"/>
        <w:rPr>
          <w:rFonts w:ascii="inherit" w:eastAsia="Times New Roman" w:hAnsi="inherit" w:cs="Times New Roman"/>
          <w:color w:val="524B3B"/>
          <w:sz w:val="23"/>
          <w:szCs w:val="23"/>
          <w:lang w:eastAsia="nl-NL"/>
        </w:rPr>
      </w:pPr>
      <w:r w:rsidRPr="006D6460">
        <w:rPr>
          <w:rFonts w:ascii="inherit" w:eastAsia="Times New Roman" w:hAnsi="inherit" w:cs="Times New Roman"/>
          <w:color w:val="524B3B"/>
          <w:sz w:val="23"/>
          <w:szCs w:val="23"/>
          <w:lang w:eastAsia="nl-NL"/>
        </w:rPr>
        <w:t> </w:t>
      </w:r>
    </w:p>
    <w:p w14:paraId="53FDDD5E" w14:textId="77777777" w:rsidR="006D6460" w:rsidRPr="00167A89" w:rsidRDefault="006D6460" w:rsidP="006D6460">
      <w:pPr>
        <w:spacing w:line="312" w:lineRule="atLeast"/>
        <w:textAlignment w:val="baseline"/>
        <w:rPr>
          <w:rFonts w:ascii="inherit" w:eastAsia="Times New Roman" w:hAnsi="inherit" w:cs="Times New Roman"/>
          <w:b/>
          <w:bCs/>
          <w:color w:val="524B3B"/>
          <w:sz w:val="23"/>
          <w:szCs w:val="23"/>
          <w:lang w:eastAsia="nl-NL"/>
        </w:rPr>
      </w:pPr>
      <w:r w:rsidRPr="00167A89">
        <w:rPr>
          <w:rFonts w:ascii="inherit" w:eastAsia="Times New Roman" w:hAnsi="inherit" w:cs="Times New Roman"/>
          <w:b/>
          <w:bCs/>
          <w:color w:val="524B3B"/>
          <w:sz w:val="23"/>
          <w:szCs w:val="23"/>
          <w:lang w:eastAsia="nl-NL"/>
        </w:rPr>
        <w:t>ANBI-gegevens</w:t>
      </w:r>
    </w:p>
    <w:tbl>
      <w:tblPr>
        <w:tblW w:w="9195" w:type="dxa"/>
        <w:tblCellMar>
          <w:left w:w="0" w:type="dxa"/>
          <w:right w:w="0" w:type="dxa"/>
        </w:tblCellMar>
        <w:tblLook w:val="04A0" w:firstRow="1" w:lastRow="0" w:firstColumn="1" w:lastColumn="0" w:noHBand="0" w:noVBand="1"/>
      </w:tblPr>
      <w:tblGrid>
        <w:gridCol w:w="9551"/>
        <w:gridCol w:w="96"/>
      </w:tblGrid>
      <w:tr w:rsidR="006D6460" w:rsidRPr="006D6460" w14:paraId="079E5DCB" w14:textId="77777777" w:rsidTr="00167A89">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hideMark/>
          </w:tcPr>
          <w:p w14:paraId="4D224473" w14:textId="62E83401" w:rsidR="006D6460" w:rsidRPr="006D6460" w:rsidRDefault="006D6460" w:rsidP="006D6460">
            <w:pPr>
              <w:spacing w:after="0" w:line="240" w:lineRule="auto"/>
              <w:rPr>
                <w:rFonts w:ascii="inherit" w:eastAsia="Times New Roman" w:hAnsi="inherit" w:cs="Times New Roman"/>
                <w:sz w:val="24"/>
                <w:szCs w:val="24"/>
                <w:lang w:eastAsia="nl-NL"/>
              </w:rPr>
            </w:pPr>
            <w:r w:rsidRPr="006D6460">
              <w:rPr>
                <w:rFonts w:ascii="inherit" w:eastAsia="Times New Roman" w:hAnsi="inherit" w:cs="Times New Roman"/>
                <w:sz w:val="24"/>
                <w:szCs w:val="24"/>
                <w:u w:val="single"/>
                <w:bdr w:val="none" w:sz="0" w:space="0" w:color="auto" w:frame="1"/>
                <w:lang w:eastAsia="nl-NL"/>
              </w:rPr>
              <w:t>Naam instelling</w:t>
            </w:r>
            <w:r w:rsidRPr="006D6460">
              <w:rPr>
                <w:rFonts w:ascii="inherit" w:eastAsia="Times New Roman" w:hAnsi="inherit" w:cs="Times New Roman"/>
                <w:sz w:val="24"/>
                <w:szCs w:val="24"/>
                <w:lang w:eastAsia="nl-NL"/>
              </w:rPr>
              <w:t>: </w:t>
            </w:r>
            <w:r w:rsidR="00167A89">
              <w:rPr>
                <w:rFonts w:ascii="inherit" w:eastAsia="Times New Roman" w:hAnsi="inherit" w:cs="Times New Roman"/>
                <w:sz w:val="24"/>
                <w:szCs w:val="24"/>
                <w:lang w:eastAsia="nl-NL"/>
              </w:rPr>
              <w:t>IVN Eelde Paterswolde</w:t>
            </w:r>
          </w:p>
        </w:tc>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36A8DFCC" w14:textId="1574875E" w:rsidR="006D6460" w:rsidRPr="006D6460" w:rsidRDefault="006D6460" w:rsidP="006D6460">
            <w:pPr>
              <w:spacing w:after="0" w:line="240" w:lineRule="auto"/>
              <w:rPr>
                <w:rFonts w:ascii="inherit" w:eastAsia="Times New Roman" w:hAnsi="inherit" w:cs="Times New Roman"/>
                <w:sz w:val="24"/>
                <w:szCs w:val="24"/>
                <w:lang w:eastAsia="nl-NL"/>
              </w:rPr>
            </w:pPr>
          </w:p>
        </w:tc>
      </w:tr>
      <w:tr w:rsidR="006D6460" w:rsidRPr="006D6460" w14:paraId="25F87FEA" w14:textId="77777777" w:rsidTr="00167A89">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hideMark/>
          </w:tcPr>
          <w:p w14:paraId="6180EF90" w14:textId="6A854352" w:rsidR="006D6460" w:rsidRPr="006D6460" w:rsidRDefault="006D6460" w:rsidP="006D6460">
            <w:pPr>
              <w:spacing w:after="0" w:line="240" w:lineRule="auto"/>
              <w:textAlignment w:val="baseline"/>
              <w:rPr>
                <w:rFonts w:ascii="inherit" w:eastAsia="Times New Roman" w:hAnsi="inherit" w:cs="Times New Roman"/>
                <w:sz w:val="24"/>
                <w:szCs w:val="24"/>
                <w:lang w:eastAsia="nl-NL"/>
              </w:rPr>
            </w:pPr>
            <w:r w:rsidRPr="006D6460">
              <w:rPr>
                <w:rFonts w:ascii="inherit" w:eastAsia="Times New Roman" w:hAnsi="inherit" w:cs="Times New Roman"/>
                <w:sz w:val="24"/>
                <w:szCs w:val="24"/>
                <w:u w:val="single"/>
                <w:bdr w:val="none" w:sz="0" w:space="0" w:color="auto" w:frame="1"/>
                <w:lang w:eastAsia="nl-NL"/>
              </w:rPr>
              <w:t>RSIN/fiscaal nummer</w:t>
            </w:r>
            <w:r w:rsidRPr="006D6460">
              <w:rPr>
                <w:rFonts w:ascii="inherit" w:eastAsia="Times New Roman" w:hAnsi="inherit" w:cs="Times New Roman"/>
                <w:sz w:val="24"/>
                <w:szCs w:val="24"/>
                <w:lang w:eastAsia="nl-NL"/>
              </w:rPr>
              <w:t>:</w:t>
            </w:r>
            <w:r w:rsidR="00167A89">
              <w:rPr>
                <w:rFonts w:ascii="inherit" w:eastAsia="Times New Roman" w:hAnsi="inherit" w:cs="Times New Roman"/>
                <w:sz w:val="24"/>
                <w:szCs w:val="24"/>
                <w:lang w:eastAsia="nl-NL"/>
              </w:rPr>
              <w:t xml:space="preserve"> 815292892</w:t>
            </w:r>
          </w:p>
        </w:tc>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2A7357B5" w14:textId="3279EE2D" w:rsidR="006D6460" w:rsidRPr="006D6460" w:rsidRDefault="006D6460" w:rsidP="006D6460">
            <w:pPr>
              <w:spacing w:after="0" w:line="240" w:lineRule="auto"/>
              <w:rPr>
                <w:rFonts w:ascii="inherit" w:eastAsia="Times New Roman" w:hAnsi="inherit" w:cs="Times New Roman"/>
                <w:sz w:val="24"/>
                <w:szCs w:val="24"/>
                <w:lang w:eastAsia="nl-NL"/>
              </w:rPr>
            </w:pPr>
          </w:p>
        </w:tc>
      </w:tr>
      <w:tr w:rsidR="006D6460" w:rsidRPr="006D6460" w14:paraId="53206A9B" w14:textId="77777777" w:rsidTr="00167A89">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hideMark/>
          </w:tcPr>
          <w:p w14:paraId="49500096" w14:textId="77777777" w:rsidR="006D6460" w:rsidRPr="006D6460" w:rsidRDefault="006D6460" w:rsidP="006D6460">
            <w:pPr>
              <w:spacing w:after="0" w:line="240" w:lineRule="auto"/>
              <w:rPr>
                <w:rFonts w:ascii="inherit" w:eastAsia="Times New Roman" w:hAnsi="inherit" w:cs="Times New Roman"/>
                <w:sz w:val="24"/>
                <w:szCs w:val="24"/>
                <w:lang w:eastAsia="nl-NL"/>
              </w:rPr>
            </w:pPr>
            <w:r w:rsidRPr="006D6460">
              <w:rPr>
                <w:rFonts w:ascii="inherit" w:eastAsia="Times New Roman" w:hAnsi="inherit" w:cs="Times New Roman"/>
                <w:sz w:val="24"/>
                <w:szCs w:val="24"/>
                <w:u w:val="single"/>
                <w:bdr w:val="none" w:sz="0" w:space="0" w:color="auto" w:frame="1"/>
                <w:lang w:eastAsia="nl-NL"/>
              </w:rPr>
              <w:t>Postadres</w:t>
            </w:r>
            <w:r w:rsidRPr="006D6460">
              <w:rPr>
                <w:rFonts w:ascii="inherit" w:eastAsia="Times New Roman" w:hAnsi="inherit" w:cs="Times New Roman"/>
                <w:sz w:val="24"/>
                <w:szCs w:val="24"/>
                <w:lang w:eastAsia="nl-NL"/>
              </w:rPr>
              <w:t>:</w:t>
            </w:r>
          </w:p>
        </w:tc>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1D334666" w14:textId="0AB303B3" w:rsidR="006D6460" w:rsidRPr="006D6460" w:rsidRDefault="006D6460" w:rsidP="006D6460">
            <w:pPr>
              <w:spacing w:after="0" w:line="240" w:lineRule="auto"/>
              <w:rPr>
                <w:rFonts w:ascii="inherit" w:eastAsia="Times New Roman" w:hAnsi="inherit" w:cs="Times New Roman"/>
                <w:sz w:val="24"/>
                <w:szCs w:val="24"/>
                <w:lang w:eastAsia="nl-NL"/>
              </w:rPr>
            </w:pPr>
          </w:p>
        </w:tc>
      </w:tr>
      <w:tr w:rsidR="006D6460" w:rsidRPr="006D6460" w14:paraId="6448D719" w14:textId="77777777" w:rsidTr="00167A89">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hideMark/>
          </w:tcPr>
          <w:p w14:paraId="253237DF" w14:textId="77777777" w:rsidR="00167A89" w:rsidRDefault="00167A89" w:rsidP="00167A89">
            <w:pPr>
              <w:spacing w:after="0" w:line="240" w:lineRule="auto"/>
              <w:rPr>
                <w:rFonts w:ascii="inherit" w:eastAsia="Times New Roman" w:hAnsi="inherit" w:cs="Times New Roman"/>
                <w:color w:val="524B3B"/>
                <w:sz w:val="23"/>
                <w:szCs w:val="23"/>
                <w:u w:val="single"/>
                <w:bdr w:val="none" w:sz="0" w:space="0" w:color="auto" w:frame="1"/>
                <w:lang w:eastAsia="nl-NL"/>
              </w:rPr>
            </w:pPr>
          </w:p>
          <w:p w14:paraId="645230AA" w14:textId="510A485D" w:rsidR="00167A89" w:rsidRDefault="006D6460" w:rsidP="00167A89">
            <w:pPr>
              <w:spacing w:after="0" w:line="240" w:lineRule="auto"/>
              <w:rPr>
                <w:rFonts w:ascii="inherit" w:eastAsia="Times New Roman" w:hAnsi="inherit" w:cs="Times New Roman"/>
                <w:b/>
                <w:bCs/>
                <w:color w:val="524B3B"/>
                <w:sz w:val="23"/>
                <w:szCs w:val="23"/>
                <w:bdr w:val="none" w:sz="0" w:space="0" w:color="auto" w:frame="1"/>
                <w:lang w:eastAsia="nl-NL"/>
              </w:rPr>
            </w:pPr>
            <w:r w:rsidRPr="00167A89">
              <w:rPr>
                <w:rFonts w:ascii="inherit" w:eastAsia="Times New Roman" w:hAnsi="inherit" w:cs="Times New Roman"/>
                <w:b/>
                <w:bCs/>
                <w:color w:val="524B3B"/>
                <w:sz w:val="23"/>
                <w:szCs w:val="23"/>
                <w:bdr w:val="none" w:sz="0" w:space="0" w:color="auto" w:frame="1"/>
                <w:lang w:eastAsia="nl-NL"/>
              </w:rPr>
              <w:t>Namen van de bestuur</w:t>
            </w:r>
            <w:r w:rsidR="00167A89">
              <w:rPr>
                <w:rFonts w:ascii="inherit" w:eastAsia="Times New Roman" w:hAnsi="inherit" w:cs="Times New Roman"/>
                <w:b/>
                <w:bCs/>
                <w:color w:val="524B3B"/>
                <w:sz w:val="23"/>
                <w:szCs w:val="23"/>
                <w:bdr w:val="none" w:sz="0" w:space="0" w:color="auto" w:frame="1"/>
                <w:lang w:eastAsia="nl-NL"/>
              </w:rPr>
              <w:t xml:space="preserve">sleden </w:t>
            </w:r>
            <w:r w:rsidRPr="00167A89">
              <w:rPr>
                <w:rFonts w:ascii="inherit" w:eastAsia="Times New Roman" w:hAnsi="inherit" w:cs="Times New Roman"/>
                <w:b/>
                <w:bCs/>
                <w:color w:val="524B3B"/>
                <w:sz w:val="23"/>
                <w:szCs w:val="23"/>
                <w:bdr w:val="none" w:sz="0" w:space="0" w:color="auto" w:frame="1"/>
                <w:lang w:eastAsia="nl-NL"/>
              </w:rPr>
              <w:t>en bijbehorende functie:</w:t>
            </w:r>
          </w:p>
          <w:p w14:paraId="25426C3A" w14:textId="77777777" w:rsidR="00167A89" w:rsidRPr="00167A89" w:rsidRDefault="00167A89" w:rsidP="00167A89">
            <w:pPr>
              <w:spacing w:after="0" w:line="240" w:lineRule="auto"/>
              <w:rPr>
                <w:rFonts w:ascii="inherit" w:eastAsia="Times New Roman" w:hAnsi="inherit" w:cs="Times New Roman"/>
                <w:b/>
                <w:bCs/>
                <w:color w:val="524B3B"/>
                <w:sz w:val="23"/>
                <w:szCs w:val="23"/>
                <w:bdr w:val="none" w:sz="0" w:space="0" w:color="auto" w:frame="1"/>
                <w:lang w:eastAsia="nl-NL"/>
              </w:rPr>
            </w:pPr>
          </w:p>
          <w:p w14:paraId="46CD84B1" w14:textId="6D80F135" w:rsidR="00167A89" w:rsidRDefault="006D6460" w:rsidP="00167A89">
            <w:pPr>
              <w:spacing w:after="0" w:line="240" w:lineRule="auto"/>
              <w:rPr>
                <w:rFonts w:ascii="inherit" w:eastAsia="Times New Roman" w:hAnsi="inherit" w:cs="Times New Roman"/>
                <w:sz w:val="24"/>
                <w:szCs w:val="24"/>
                <w:lang w:eastAsia="nl-NL"/>
              </w:rPr>
            </w:pPr>
            <w:r w:rsidRPr="006D6460">
              <w:rPr>
                <w:rFonts w:ascii="inherit" w:eastAsia="Times New Roman" w:hAnsi="inherit" w:cs="Times New Roman"/>
                <w:sz w:val="24"/>
                <w:szCs w:val="24"/>
                <w:lang w:eastAsia="nl-NL"/>
              </w:rPr>
              <w:t xml:space="preserve">Leo </w:t>
            </w:r>
            <w:proofErr w:type="spellStart"/>
            <w:r w:rsidRPr="006D6460">
              <w:rPr>
                <w:rFonts w:ascii="inherit" w:eastAsia="Times New Roman" w:hAnsi="inherit" w:cs="Times New Roman"/>
                <w:sz w:val="24"/>
                <w:szCs w:val="24"/>
                <w:lang w:eastAsia="nl-NL"/>
              </w:rPr>
              <w:t>Stockmann</w:t>
            </w:r>
            <w:proofErr w:type="spellEnd"/>
            <w:r w:rsidRPr="006D6460">
              <w:rPr>
                <w:rFonts w:ascii="inherit" w:eastAsia="Times New Roman" w:hAnsi="inherit" w:cs="Times New Roman"/>
                <w:sz w:val="24"/>
                <w:szCs w:val="24"/>
                <w:lang w:eastAsia="nl-NL"/>
              </w:rPr>
              <w:t>, voorzitter</w:t>
            </w:r>
          </w:p>
          <w:p w14:paraId="203A4B8E" w14:textId="77777777" w:rsidR="00017907" w:rsidRDefault="00017907" w:rsidP="00167A89">
            <w:pPr>
              <w:spacing w:after="0" w:line="240" w:lineRule="auto"/>
              <w:rPr>
                <w:rFonts w:ascii="inherit" w:eastAsia="Times New Roman" w:hAnsi="inherit" w:cs="Times New Roman"/>
                <w:sz w:val="24"/>
                <w:szCs w:val="24"/>
                <w:lang w:eastAsia="nl-NL"/>
              </w:rPr>
            </w:pPr>
          </w:p>
          <w:p w14:paraId="353657F8" w14:textId="04E44BB5" w:rsidR="00017907" w:rsidRDefault="00017907" w:rsidP="00167A89">
            <w:pPr>
              <w:spacing w:after="0" w:line="240" w:lineRule="auto"/>
              <w:rPr>
                <w:rFonts w:ascii="inherit" w:eastAsia="Times New Roman" w:hAnsi="inherit" w:cs="Times New Roman"/>
                <w:sz w:val="24"/>
                <w:szCs w:val="24"/>
                <w:lang w:eastAsia="nl-NL"/>
              </w:rPr>
            </w:pPr>
            <w:r w:rsidRPr="00017907">
              <w:rPr>
                <w:rFonts w:ascii="inherit" w:eastAsia="Times New Roman" w:hAnsi="inherit" w:cs="Times New Roman"/>
                <w:sz w:val="24"/>
                <w:szCs w:val="24"/>
                <w:lang w:eastAsia="nl-NL"/>
              </w:rPr>
              <w:t xml:space="preserve">Danielle Visser, </w:t>
            </w:r>
            <w:r>
              <w:rPr>
                <w:rFonts w:ascii="inherit" w:eastAsia="Times New Roman" w:hAnsi="inherit" w:cs="Times New Roman"/>
                <w:sz w:val="24"/>
                <w:szCs w:val="24"/>
                <w:lang w:eastAsia="nl-NL"/>
              </w:rPr>
              <w:t>s</w:t>
            </w:r>
            <w:r w:rsidRPr="00017907">
              <w:rPr>
                <w:rFonts w:ascii="inherit" w:eastAsia="Times New Roman" w:hAnsi="inherit" w:cs="Times New Roman"/>
                <w:sz w:val="24"/>
                <w:szCs w:val="24"/>
                <w:lang w:eastAsia="nl-NL"/>
              </w:rPr>
              <w:t>ecretaris</w:t>
            </w:r>
          </w:p>
          <w:p w14:paraId="026D5550" w14:textId="77777777" w:rsidR="00167A89" w:rsidRDefault="00167A89" w:rsidP="00167A89">
            <w:pPr>
              <w:spacing w:after="0" w:line="240" w:lineRule="auto"/>
              <w:rPr>
                <w:rFonts w:ascii="inherit" w:eastAsia="Times New Roman" w:hAnsi="inherit" w:cs="Times New Roman"/>
                <w:sz w:val="24"/>
                <w:szCs w:val="24"/>
                <w:lang w:eastAsia="nl-NL"/>
              </w:rPr>
            </w:pPr>
          </w:p>
          <w:p w14:paraId="1AAD038C" w14:textId="05F380AF" w:rsidR="00167A89" w:rsidRPr="006D6460" w:rsidRDefault="00167A89" w:rsidP="00167A89">
            <w:pPr>
              <w:spacing w:after="0" w:line="240" w:lineRule="auto"/>
              <w:rPr>
                <w:rFonts w:ascii="inherit" w:eastAsia="Times New Roman" w:hAnsi="inherit" w:cs="Times New Roman"/>
                <w:sz w:val="24"/>
                <w:szCs w:val="24"/>
                <w:lang w:eastAsia="nl-NL"/>
              </w:rPr>
            </w:pPr>
            <w:r>
              <w:rPr>
                <w:rFonts w:ascii="inherit" w:eastAsia="Times New Roman" w:hAnsi="inherit" w:cs="Times New Roman"/>
                <w:sz w:val="24"/>
                <w:szCs w:val="24"/>
                <w:lang w:eastAsia="nl-NL"/>
              </w:rPr>
              <w:t>Henk von Eije, penningmeester</w:t>
            </w:r>
          </w:p>
        </w:tc>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7A6DE075" w14:textId="10D26865" w:rsidR="006D6460" w:rsidRPr="006D6460" w:rsidRDefault="006D6460" w:rsidP="006D6460">
            <w:pPr>
              <w:spacing w:after="0" w:line="240" w:lineRule="auto"/>
              <w:rPr>
                <w:rFonts w:ascii="inherit" w:eastAsia="Times New Roman" w:hAnsi="inherit" w:cs="Times New Roman"/>
                <w:sz w:val="24"/>
                <w:szCs w:val="24"/>
                <w:lang w:eastAsia="nl-NL"/>
              </w:rPr>
            </w:pPr>
          </w:p>
        </w:tc>
      </w:tr>
      <w:tr w:rsidR="006D6460" w:rsidRPr="006D6460" w14:paraId="03888F7D" w14:textId="77777777" w:rsidTr="00167A89">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5970B7D1" w14:textId="227E5B7D" w:rsidR="006D6460" w:rsidRPr="006D6460" w:rsidRDefault="006D6460" w:rsidP="006D6460">
            <w:pPr>
              <w:spacing w:after="0" w:line="240" w:lineRule="auto"/>
              <w:rPr>
                <w:rFonts w:ascii="inherit" w:eastAsia="Times New Roman" w:hAnsi="inherit" w:cs="Times New Roman"/>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5448AFAE" w14:textId="72FB959F" w:rsidR="006D6460" w:rsidRPr="006D6460" w:rsidRDefault="006D6460" w:rsidP="006D6460">
            <w:pPr>
              <w:spacing w:after="0" w:line="240" w:lineRule="auto"/>
              <w:rPr>
                <w:rFonts w:ascii="inherit" w:eastAsia="Times New Roman" w:hAnsi="inherit" w:cs="Times New Roman"/>
                <w:sz w:val="24"/>
                <w:szCs w:val="24"/>
                <w:lang w:eastAsia="nl-NL"/>
              </w:rPr>
            </w:pPr>
          </w:p>
        </w:tc>
      </w:tr>
      <w:tr w:rsidR="006D6460" w:rsidRPr="006D6460" w14:paraId="5A016D9F" w14:textId="77777777" w:rsidTr="00167A89">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tbl>
            <w:tblPr>
              <w:tblW w:w="9368" w:type="dxa"/>
              <w:tblInd w:w="93" w:type="dxa"/>
              <w:tblLayout w:type="fixed"/>
              <w:tblLook w:val="04A0" w:firstRow="1" w:lastRow="0" w:firstColumn="1" w:lastColumn="0" w:noHBand="0" w:noVBand="1"/>
            </w:tblPr>
            <w:tblGrid>
              <w:gridCol w:w="1142"/>
              <w:gridCol w:w="1037"/>
              <w:gridCol w:w="1526"/>
              <w:gridCol w:w="313"/>
              <w:gridCol w:w="1070"/>
              <w:gridCol w:w="1070"/>
              <w:gridCol w:w="1070"/>
              <w:gridCol w:w="1070"/>
              <w:gridCol w:w="1070"/>
            </w:tblGrid>
            <w:tr w:rsidR="00017907" w:rsidRPr="009F4B12" w14:paraId="0BE2E0FE" w14:textId="77777777" w:rsidTr="000937D0">
              <w:trPr>
                <w:trHeight w:val="300"/>
              </w:trPr>
              <w:tc>
                <w:tcPr>
                  <w:tcW w:w="4018" w:type="dxa"/>
                  <w:gridSpan w:val="4"/>
                  <w:tcBorders>
                    <w:top w:val="nil"/>
                    <w:left w:val="nil"/>
                    <w:bottom w:val="nil"/>
                    <w:right w:val="nil"/>
                  </w:tcBorders>
                  <w:shd w:val="clear" w:color="auto" w:fill="auto"/>
                  <w:noWrap/>
                  <w:vAlign w:val="bottom"/>
                </w:tcPr>
                <w:p w14:paraId="55027AFF" w14:textId="2E78EF64" w:rsidR="00017907" w:rsidRPr="00017907" w:rsidRDefault="00017907" w:rsidP="00017907">
                  <w:pPr>
                    <w:spacing w:after="0" w:line="240" w:lineRule="auto"/>
                    <w:rPr>
                      <w:rFonts w:ascii="Calibri" w:eastAsia="Times New Roman" w:hAnsi="Calibri" w:cs="Times New Roman"/>
                      <w:b/>
                      <w:bCs/>
                    </w:rPr>
                  </w:pPr>
                  <w:r w:rsidRPr="00017907">
                    <w:rPr>
                      <w:rFonts w:ascii="Calibri" w:eastAsia="Times New Roman" w:hAnsi="Calibri" w:cs="Times New Roman"/>
                      <w:b/>
                      <w:bCs/>
                    </w:rPr>
                    <w:lastRenderedPageBreak/>
                    <w:t>Jaarrekening IVN EP over 2024</w:t>
                  </w:r>
                </w:p>
              </w:tc>
              <w:tc>
                <w:tcPr>
                  <w:tcW w:w="1070" w:type="dxa"/>
                  <w:tcBorders>
                    <w:top w:val="nil"/>
                    <w:left w:val="nil"/>
                    <w:bottom w:val="nil"/>
                    <w:right w:val="nil"/>
                  </w:tcBorders>
                </w:tcPr>
                <w:p w14:paraId="5B3559A2" w14:textId="77777777" w:rsidR="00017907" w:rsidRPr="009F4B12" w:rsidRDefault="00017907" w:rsidP="00017907">
                  <w:pPr>
                    <w:spacing w:after="0" w:line="240" w:lineRule="auto"/>
                    <w:jc w:val="right"/>
                    <w:rPr>
                      <w:rFonts w:ascii="Calibri" w:eastAsia="Times New Roman" w:hAnsi="Calibri" w:cs="Times New Roman"/>
                      <w:b/>
                      <w:bCs/>
                    </w:rPr>
                  </w:pPr>
                  <w:r w:rsidRPr="009F4B12">
                    <w:rPr>
                      <w:rFonts w:ascii="Calibri" w:eastAsia="Times New Roman" w:hAnsi="Calibri" w:cs="Times New Roman"/>
                      <w:b/>
                      <w:bCs/>
                    </w:rPr>
                    <w:t>Begroot</w:t>
                  </w:r>
                </w:p>
              </w:tc>
              <w:tc>
                <w:tcPr>
                  <w:tcW w:w="1070" w:type="dxa"/>
                  <w:tcBorders>
                    <w:top w:val="nil"/>
                    <w:left w:val="nil"/>
                    <w:bottom w:val="nil"/>
                    <w:right w:val="nil"/>
                  </w:tcBorders>
                </w:tcPr>
                <w:p w14:paraId="28BC8341" w14:textId="77777777" w:rsidR="00017907" w:rsidRPr="009F4B12" w:rsidRDefault="00017907" w:rsidP="00017907">
                  <w:pPr>
                    <w:spacing w:after="0" w:line="240" w:lineRule="auto"/>
                    <w:jc w:val="right"/>
                    <w:rPr>
                      <w:rFonts w:ascii="Calibri" w:eastAsia="Times New Roman" w:hAnsi="Calibri" w:cs="Times New Roman"/>
                      <w:b/>
                      <w:bCs/>
                    </w:rPr>
                  </w:pPr>
                  <w:r w:rsidRPr="009F4B12">
                    <w:rPr>
                      <w:rFonts w:ascii="Calibri" w:eastAsia="Times New Roman" w:hAnsi="Calibri" w:cs="Times New Roman"/>
                      <w:b/>
                      <w:bCs/>
                    </w:rPr>
                    <w:t>Feitelijk</w:t>
                  </w:r>
                </w:p>
              </w:tc>
              <w:tc>
                <w:tcPr>
                  <w:tcW w:w="1070" w:type="dxa"/>
                  <w:tcBorders>
                    <w:top w:val="nil"/>
                    <w:left w:val="nil"/>
                    <w:bottom w:val="nil"/>
                    <w:right w:val="nil"/>
                  </w:tcBorders>
                </w:tcPr>
                <w:p w14:paraId="63042190" w14:textId="77777777" w:rsidR="00017907" w:rsidRPr="009F4B12" w:rsidRDefault="00017907" w:rsidP="00017907">
                  <w:pPr>
                    <w:spacing w:after="0" w:line="240" w:lineRule="auto"/>
                    <w:jc w:val="right"/>
                    <w:rPr>
                      <w:rFonts w:ascii="Calibri" w:eastAsia="Times New Roman" w:hAnsi="Calibri" w:cs="Times New Roman"/>
                      <w:b/>
                      <w:bCs/>
                    </w:rPr>
                  </w:pPr>
                  <w:r w:rsidRPr="009F4B12">
                    <w:rPr>
                      <w:rFonts w:ascii="Calibri" w:eastAsia="Times New Roman" w:hAnsi="Calibri" w:cs="Times New Roman"/>
                      <w:b/>
                      <w:bCs/>
                    </w:rPr>
                    <w:t xml:space="preserve">Begroot </w:t>
                  </w:r>
                </w:p>
              </w:tc>
              <w:tc>
                <w:tcPr>
                  <w:tcW w:w="1070" w:type="dxa"/>
                  <w:tcBorders>
                    <w:top w:val="nil"/>
                    <w:left w:val="nil"/>
                    <w:bottom w:val="nil"/>
                    <w:right w:val="nil"/>
                  </w:tcBorders>
                </w:tcPr>
                <w:p w14:paraId="3088800F" w14:textId="77777777" w:rsidR="00017907" w:rsidRPr="009F4B12" w:rsidRDefault="00017907" w:rsidP="00017907">
                  <w:pPr>
                    <w:spacing w:after="0" w:line="240" w:lineRule="auto"/>
                    <w:jc w:val="right"/>
                    <w:rPr>
                      <w:rFonts w:ascii="Calibri" w:eastAsia="Times New Roman" w:hAnsi="Calibri" w:cs="Times New Roman"/>
                      <w:b/>
                      <w:bCs/>
                    </w:rPr>
                  </w:pPr>
                  <w:r>
                    <w:rPr>
                      <w:rFonts w:ascii="Calibri" w:eastAsia="Times New Roman" w:hAnsi="Calibri" w:cs="Times New Roman"/>
                      <w:b/>
                      <w:bCs/>
                    </w:rPr>
                    <w:t xml:space="preserve">Feitelijk </w:t>
                  </w:r>
                </w:p>
              </w:tc>
              <w:tc>
                <w:tcPr>
                  <w:tcW w:w="1070" w:type="dxa"/>
                  <w:tcBorders>
                    <w:top w:val="nil"/>
                    <w:left w:val="nil"/>
                    <w:bottom w:val="nil"/>
                    <w:right w:val="nil"/>
                  </w:tcBorders>
                </w:tcPr>
                <w:p w14:paraId="7FA584C1" w14:textId="77777777" w:rsidR="00017907" w:rsidRPr="009F4B12" w:rsidRDefault="00017907" w:rsidP="00017907">
                  <w:pPr>
                    <w:spacing w:after="0" w:line="240" w:lineRule="auto"/>
                    <w:jc w:val="right"/>
                    <w:rPr>
                      <w:rFonts w:ascii="Calibri" w:eastAsia="Times New Roman" w:hAnsi="Calibri" w:cs="Times New Roman"/>
                      <w:b/>
                      <w:bCs/>
                    </w:rPr>
                  </w:pPr>
                  <w:r>
                    <w:rPr>
                      <w:rFonts w:ascii="Calibri" w:eastAsia="Times New Roman" w:hAnsi="Calibri" w:cs="Times New Roman"/>
                      <w:b/>
                      <w:bCs/>
                    </w:rPr>
                    <w:t>Begroot</w:t>
                  </w:r>
                </w:p>
              </w:tc>
            </w:tr>
            <w:tr w:rsidR="00017907" w:rsidRPr="00967C3D" w14:paraId="020C1AEC" w14:textId="77777777" w:rsidTr="00E61DB6">
              <w:trPr>
                <w:trHeight w:val="300"/>
              </w:trPr>
              <w:tc>
                <w:tcPr>
                  <w:tcW w:w="3705" w:type="dxa"/>
                  <w:gridSpan w:val="3"/>
                  <w:tcBorders>
                    <w:top w:val="nil"/>
                    <w:left w:val="nil"/>
                    <w:bottom w:val="nil"/>
                    <w:right w:val="nil"/>
                  </w:tcBorders>
                  <w:shd w:val="clear" w:color="auto" w:fill="auto"/>
                  <w:noWrap/>
                  <w:vAlign w:val="bottom"/>
                  <w:hideMark/>
                </w:tcPr>
                <w:p w14:paraId="19DE33F0" w14:textId="77777777" w:rsidR="00017907" w:rsidRPr="009F4B12" w:rsidRDefault="00017907" w:rsidP="00017907">
                  <w:pPr>
                    <w:spacing w:after="0" w:line="240" w:lineRule="auto"/>
                    <w:rPr>
                      <w:rFonts w:ascii="Calibri" w:eastAsia="Times New Roman" w:hAnsi="Calibri" w:cs="Times New Roman"/>
                      <w:b/>
                    </w:rPr>
                  </w:pPr>
                  <w:r w:rsidRPr="009F4B12">
                    <w:rPr>
                      <w:rFonts w:ascii="Calibri" w:eastAsia="Times New Roman" w:hAnsi="Calibri" w:cs="Times New Roman"/>
                      <w:b/>
                    </w:rPr>
                    <w:t>Ontvangsten (op kasbasis)</w:t>
                  </w:r>
                </w:p>
              </w:tc>
              <w:tc>
                <w:tcPr>
                  <w:tcW w:w="313" w:type="dxa"/>
                  <w:tcBorders>
                    <w:top w:val="nil"/>
                    <w:left w:val="nil"/>
                    <w:bottom w:val="nil"/>
                    <w:right w:val="nil"/>
                  </w:tcBorders>
                  <w:shd w:val="clear" w:color="auto" w:fill="auto"/>
                  <w:noWrap/>
                  <w:vAlign w:val="bottom"/>
                  <w:hideMark/>
                </w:tcPr>
                <w:p w14:paraId="7C7B327C" w14:textId="77777777" w:rsidR="00017907" w:rsidRPr="009F4B12"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1D4CB702" w14:textId="77777777" w:rsidR="00017907" w:rsidRPr="009F4B12" w:rsidRDefault="00017907" w:rsidP="00017907">
                  <w:pPr>
                    <w:spacing w:after="0" w:line="240" w:lineRule="auto"/>
                    <w:jc w:val="right"/>
                    <w:rPr>
                      <w:rFonts w:ascii="Calibri" w:eastAsia="Times New Roman" w:hAnsi="Calibri" w:cs="Times New Roman"/>
                      <w:b/>
                      <w:bCs/>
                    </w:rPr>
                  </w:pPr>
                  <w:r w:rsidRPr="009F4B12">
                    <w:rPr>
                      <w:rFonts w:ascii="Calibri" w:eastAsia="Times New Roman" w:hAnsi="Calibri" w:cs="Times New Roman"/>
                      <w:b/>
                      <w:bCs/>
                    </w:rPr>
                    <w:t>2023</w:t>
                  </w:r>
                </w:p>
              </w:tc>
              <w:tc>
                <w:tcPr>
                  <w:tcW w:w="1070" w:type="dxa"/>
                  <w:tcBorders>
                    <w:top w:val="nil"/>
                    <w:left w:val="nil"/>
                    <w:bottom w:val="nil"/>
                    <w:right w:val="nil"/>
                  </w:tcBorders>
                </w:tcPr>
                <w:p w14:paraId="23159A3A" w14:textId="77777777" w:rsidR="00017907" w:rsidRPr="009F4B12" w:rsidRDefault="00017907" w:rsidP="00017907">
                  <w:pPr>
                    <w:spacing w:after="0" w:line="240" w:lineRule="auto"/>
                    <w:jc w:val="right"/>
                    <w:rPr>
                      <w:rFonts w:ascii="Calibri" w:eastAsia="Times New Roman" w:hAnsi="Calibri" w:cs="Times New Roman"/>
                      <w:b/>
                      <w:bCs/>
                    </w:rPr>
                  </w:pPr>
                  <w:r w:rsidRPr="009F4B12">
                    <w:rPr>
                      <w:rFonts w:ascii="Calibri" w:eastAsia="Times New Roman" w:hAnsi="Calibri" w:cs="Times New Roman"/>
                      <w:b/>
                      <w:bCs/>
                    </w:rPr>
                    <w:t>2023</w:t>
                  </w:r>
                </w:p>
              </w:tc>
              <w:tc>
                <w:tcPr>
                  <w:tcW w:w="1070" w:type="dxa"/>
                  <w:tcBorders>
                    <w:top w:val="nil"/>
                    <w:left w:val="nil"/>
                    <w:bottom w:val="nil"/>
                    <w:right w:val="nil"/>
                  </w:tcBorders>
                </w:tcPr>
                <w:p w14:paraId="0ECA5606" w14:textId="77777777" w:rsidR="00017907" w:rsidRPr="009F4B12" w:rsidRDefault="00017907" w:rsidP="00017907">
                  <w:pPr>
                    <w:spacing w:after="0" w:line="240" w:lineRule="auto"/>
                    <w:jc w:val="right"/>
                    <w:rPr>
                      <w:rFonts w:ascii="Calibri" w:eastAsia="Times New Roman" w:hAnsi="Calibri" w:cs="Times New Roman"/>
                      <w:b/>
                      <w:bCs/>
                    </w:rPr>
                  </w:pPr>
                  <w:r w:rsidRPr="009F4B12">
                    <w:rPr>
                      <w:rFonts w:ascii="Calibri" w:eastAsia="Times New Roman" w:hAnsi="Calibri" w:cs="Times New Roman"/>
                      <w:b/>
                      <w:bCs/>
                    </w:rPr>
                    <w:t>2024</w:t>
                  </w:r>
                </w:p>
              </w:tc>
              <w:tc>
                <w:tcPr>
                  <w:tcW w:w="1070" w:type="dxa"/>
                  <w:tcBorders>
                    <w:top w:val="nil"/>
                    <w:left w:val="nil"/>
                    <w:bottom w:val="nil"/>
                    <w:right w:val="nil"/>
                  </w:tcBorders>
                </w:tcPr>
                <w:p w14:paraId="0352EB71" w14:textId="77777777" w:rsidR="00017907" w:rsidRPr="00967C3D" w:rsidRDefault="00017907" w:rsidP="00017907">
                  <w:pPr>
                    <w:spacing w:after="0" w:line="240" w:lineRule="auto"/>
                    <w:jc w:val="right"/>
                    <w:rPr>
                      <w:rFonts w:ascii="Calibri" w:eastAsia="Times New Roman" w:hAnsi="Calibri" w:cs="Times New Roman"/>
                      <w:b/>
                      <w:bCs/>
                    </w:rPr>
                  </w:pPr>
                  <w:r w:rsidRPr="00967C3D">
                    <w:rPr>
                      <w:rFonts w:ascii="Calibri" w:eastAsia="Times New Roman" w:hAnsi="Calibri" w:cs="Times New Roman"/>
                      <w:b/>
                      <w:bCs/>
                    </w:rPr>
                    <w:t>2024</w:t>
                  </w:r>
                </w:p>
              </w:tc>
              <w:tc>
                <w:tcPr>
                  <w:tcW w:w="1070" w:type="dxa"/>
                  <w:tcBorders>
                    <w:top w:val="nil"/>
                    <w:left w:val="nil"/>
                    <w:bottom w:val="nil"/>
                    <w:right w:val="nil"/>
                  </w:tcBorders>
                </w:tcPr>
                <w:p w14:paraId="1F1EF790" w14:textId="77777777" w:rsidR="00017907" w:rsidRPr="00967C3D" w:rsidRDefault="00017907" w:rsidP="00017907">
                  <w:pPr>
                    <w:spacing w:after="0" w:line="240" w:lineRule="auto"/>
                    <w:jc w:val="right"/>
                    <w:rPr>
                      <w:rFonts w:ascii="Calibri" w:eastAsia="Times New Roman" w:hAnsi="Calibri" w:cs="Times New Roman"/>
                      <w:b/>
                      <w:bCs/>
                    </w:rPr>
                  </w:pPr>
                  <w:r w:rsidRPr="00967C3D">
                    <w:rPr>
                      <w:rFonts w:ascii="Calibri" w:eastAsia="Times New Roman" w:hAnsi="Calibri" w:cs="Times New Roman"/>
                      <w:b/>
                      <w:bCs/>
                    </w:rPr>
                    <w:t>2025</w:t>
                  </w:r>
                </w:p>
              </w:tc>
            </w:tr>
            <w:tr w:rsidR="00017907" w:rsidRPr="00967C3D" w14:paraId="5D8B5ECE" w14:textId="77777777" w:rsidTr="00E61DB6">
              <w:trPr>
                <w:trHeight w:val="300"/>
              </w:trPr>
              <w:tc>
                <w:tcPr>
                  <w:tcW w:w="4018" w:type="dxa"/>
                  <w:gridSpan w:val="4"/>
                  <w:tcBorders>
                    <w:top w:val="nil"/>
                    <w:left w:val="nil"/>
                    <w:bottom w:val="nil"/>
                    <w:right w:val="nil"/>
                  </w:tcBorders>
                  <w:shd w:val="clear" w:color="auto" w:fill="auto"/>
                  <w:noWrap/>
                  <w:vAlign w:val="bottom"/>
                </w:tcPr>
                <w:p w14:paraId="25717E6B"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Contributie ontvangen van landelijk IVN</w:t>
                  </w:r>
                </w:p>
              </w:tc>
              <w:tc>
                <w:tcPr>
                  <w:tcW w:w="1070" w:type="dxa"/>
                  <w:tcBorders>
                    <w:top w:val="nil"/>
                    <w:left w:val="nil"/>
                    <w:bottom w:val="nil"/>
                    <w:right w:val="nil"/>
                  </w:tcBorders>
                </w:tcPr>
                <w:p w14:paraId="0E0B8892"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2300</w:t>
                  </w:r>
                </w:p>
              </w:tc>
              <w:tc>
                <w:tcPr>
                  <w:tcW w:w="1070" w:type="dxa"/>
                  <w:tcBorders>
                    <w:top w:val="nil"/>
                    <w:left w:val="nil"/>
                    <w:bottom w:val="nil"/>
                    <w:right w:val="nil"/>
                  </w:tcBorders>
                </w:tcPr>
                <w:p w14:paraId="6B830E45"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2322,80</w:t>
                  </w:r>
                </w:p>
              </w:tc>
              <w:tc>
                <w:tcPr>
                  <w:tcW w:w="1070" w:type="dxa"/>
                  <w:tcBorders>
                    <w:top w:val="nil"/>
                    <w:left w:val="nil"/>
                    <w:bottom w:val="nil"/>
                    <w:right w:val="nil"/>
                  </w:tcBorders>
                </w:tcPr>
                <w:p w14:paraId="1DC766FA"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2200</w:t>
                  </w:r>
                </w:p>
              </w:tc>
              <w:tc>
                <w:tcPr>
                  <w:tcW w:w="1070" w:type="dxa"/>
                  <w:tcBorders>
                    <w:top w:val="nil"/>
                    <w:left w:val="nil"/>
                    <w:bottom w:val="nil"/>
                    <w:right w:val="nil"/>
                  </w:tcBorders>
                </w:tcPr>
                <w:p w14:paraId="05C64CAE"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2209,10</w:t>
                  </w:r>
                </w:p>
              </w:tc>
              <w:tc>
                <w:tcPr>
                  <w:tcW w:w="1070" w:type="dxa"/>
                  <w:tcBorders>
                    <w:top w:val="nil"/>
                    <w:left w:val="nil"/>
                    <w:bottom w:val="nil"/>
                    <w:right w:val="nil"/>
                  </w:tcBorders>
                </w:tcPr>
                <w:p w14:paraId="23786A1B"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2300</w:t>
                  </w:r>
                </w:p>
              </w:tc>
            </w:tr>
            <w:tr w:rsidR="00017907" w:rsidRPr="00967C3D" w14:paraId="61BAD380" w14:textId="77777777" w:rsidTr="00E61DB6">
              <w:trPr>
                <w:trHeight w:val="300"/>
              </w:trPr>
              <w:tc>
                <w:tcPr>
                  <w:tcW w:w="4018" w:type="dxa"/>
                  <w:gridSpan w:val="4"/>
                  <w:tcBorders>
                    <w:top w:val="nil"/>
                    <w:left w:val="nil"/>
                    <w:bottom w:val="nil"/>
                    <w:right w:val="nil"/>
                  </w:tcBorders>
                  <w:shd w:val="clear" w:color="auto" w:fill="auto"/>
                  <w:noWrap/>
                  <w:vAlign w:val="bottom"/>
                  <w:hideMark/>
                </w:tcPr>
                <w:p w14:paraId="46C0EC3D" w14:textId="77777777" w:rsidR="00017907" w:rsidRPr="00BD1B3B" w:rsidRDefault="00017907" w:rsidP="00017907">
                  <w:pPr>
                    <w:spacing w:after="0" w:line="240" w:lineRule="auto"/>
                    <w:rPr>
                      <w:rFonts w:ascii="Calibri" w:eastAsia="Times New Roman" w:hAnsi="Calibri" w:cs="Times New Roman"/>
                    </w:rPr>
                  </w:pPr>
                  <w:r w:rsidRPr="00BD1B3B">
                    <w:rPr>
                      <w:rFonts w:ascii="Calibri" w:eastAsia="Times New Roman" w:hAnsi="Calibri" w:cs="Times New Roman"/>
                    </w:rPr>
                    <w:t xml:space="preserve">Lokaal betalende (huisgenoot-)eden </w:t>
                  </w:r>
                </w:p>
              </w:tc>
              <w:tc>
                <w:tcPr>
                  <w:tcW w:w="1070" w:type="dxa"/>
                  <w:tcBorders>
                    <w:top w:val="nil"/>
                    <w:left w:val="nil"/>
                    <w:bottom w:val="nil"/>
                    <w:right w:val="nil"/>
                  </w:tcBorders>
                </w:tcPr>
                <w:p w14:paraId="7233AD1C" w14:textId="77777777" w:rsidR="00017907" w:rsidRPr="00BD1B3B" w:rsidRDefault="00017907" w:rsidP="00017907">
                  <w:pPr>
                    <w:spacing w:after="0" w:line="240" w:lineRule="auto"/>
                    <w:jc w:val="right"/>
                    <w:rPr>
                      <w:rFonts w:ascii="Calibri" w:eastAsia="Times New Roman" w:hAnsi="Calibri" w:cs="Times New Roman"/>
                    </w:rPr>
                  </w:pPr>
                  <w:r w:rsidRPr="00BD1B3B">
                    <w:rPr>
                      <w:rFonts w:ascii="Calibri" w:eastAsia="Times New Roman" w:hAnsi="Calibri" w:cs="Times New Roman"/>
                    </w:rPr>
                    <w:t>290</w:t>
                  </w:r>
                </w:p>
              </w:tc>
              <w:tc>
                <w:tcPr>
                  <w:tcW w:w="1070" w:type="dxa"/>
                  <w:tcBorders>
                    <w:top w:val="nil"/>
                    <w:left w:val="nil"/>
                    <w:bottom w:val="nil"/>
                    <w:right w:val="nil"/>
                  </w:tcBorders>
                </w:tcPr>
                <w:p w14:paraId="4384F9EA" w14:textId="77777777" w:rsidR="00017907" w:rsidRPr="00BD1B3B" w:rsidRDefault="00017907" w:rsidP="00017907">
                  <w:pPr>
                    <w:spacing w:after="0" w:line="240" w:lineRule="auto"/>
                    <w:jc w:val="right"/>
                    <w:rPr>
                      <w:rFonts w:ascii="Calibri" w:eastAsia="Times New Roman" w:hAnsi="Calibri" w:cs="Times New Roman"/>
                    </w:rPr>
                  </w:pPr>
                  <w:r w:rsidRPr="00BD1B3B">
                    <w:rPr>
                      <w:rFonts w:ascii="Calibri" w:eastAsia="Times New Roman" w:hAnsi="Calibri" w:cs="Times New Roman"/>
                    </w:rPr>
                    <w:t>143,00</w:t>
                  </w:r>
                </w:p>
              </w:tc>
              <w:tc>
                <w:tcPr>
                  <w:tcW w:w="1070" w:type="dxa"/>
                  <w:tcBorders>
                    <w:top w:val="nil"/>
                    <w:left w:val="nil"/>
                    <w:bottom w:val="nil"/>
                    <w:right w:val="nil"/>
                  </w:tcBorders>
                </w:tcPr>
                <w:p w14:paraId="5F7471D4" w14:textId="77777777" w:rsidR="00017907" w:rsidRPr="00BD1B3B" w:rsidRDefault="00017907" w:rsidP="00017907">
                  <w:pPr>
                    <w:spacing w:after="0" w:line="240" w:lineRule="auto"/>
                    <w:jc w:val="right"/>
                    <w:rPr>
                      <w:rFonts w:ascii="Calibri" w:eastAsia="Times New Roman" w:hAnsi="Calibri" w:cs="Times New Roman"/>
                    </w:rPr>
                  </w:pPr>
                  <w:r w:rsidRPr="00BD1B3B">
                    <w:rPr>
                      <w:rFonts w:ascii="Calibri" w:eastAsia="Times New Roman" w:hAnsi="Calibri" w:cs="Times New Roman"/>
                    </w:rPr>
                    <w:t>150</w:t>
                  </w:r>
                </w:p>
              </w:tc>
              <w:tc>
                <w:tcPr>
                  <w:tcW w:w="1070" w:type="dxa"/>
                  <w:tcBorders>
                    <w:top w:val="nil"/>
                    <w:left w:val="nil"/>
                    <w:bottom w:val="nil"/>
                    <w:right w:val="nil"/>
                  </w:tcBorders>
                </w:tcPr>
                <w:p w14:paraId="113FBA78"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311,00</w:t>
                  </w:r>
                </w:p>
              </w:tc>
              <w:tc>
                <w:tcPr>
                  <w:tcW w:w="1070" w:type="dxa"/>
                  <w:tcBorders>
                    <w:top w:val="nil"/>
                    <w:left w:val="nil"/>
                    <w:bottom w:val="nil"/>
                    <w:right w:val="nil"/>
                  </w:tcBorders>
                </w:tcPr>
                <w:p w14:paraId="54E14903"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300</w:t>
                  </w:r>
                </w:p>
              </w:tc>
            </w:tr>
            <w:tr w:rsidR="00017907" w:rsidRPr="00967C3D" w14:paraId="39BDEBDF" w14:textId="77777777" w:rsidTr="00E61DB6">
              <w:trPr>
                <w:trHeight w:val="300"/>
              </w:trPr>
              <w:tc>
                <w:tcPr>
                  <w:tcW w:w="2179" w:type="dxa"/>
                  <w:gridSpan w:val="2"/>
                  <w:tcBorders>
                    <w:top w:val="nil"/>
                    <w:left w:val="nil"/>
                    <w:bottom w:val="nil"/>
                    <w:right w:val="nil"/>
                  </w:tcBorders>
                  <w:shd w:val="clear" w:color="auto" w:fill="auto"/>
                  <w:noWrap/>
                  <w:vAlign w:val="bottom"/>
                  <w:hideMark/>
                </w:tcPr>
                <w:p w14:paraId="5750C66A"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Donateurs</w:t>
                  </w:r>
                </w:p>
              </w:tc>
              <w:tc>
                <w:tcPr>
                  <w:tcW w:w="1526" w:type="dxa"/>
                  <w:tcBorders>
                    <w:top w:val="nil"/>
                    <w:left w:val="nil"/>
                    <w:bottom w:val="nil"/>
                    <w:right w:val="nil"/>
                  </w:tcBorders>
                  <w:shd w:val="clear" w:color="auto" w:fill="auto"/>
                  <w:noWrap/>
                  <w:vAlign w:val="bottom"/>
                  <w:hideMark/>
                </w:tcPr>
                <w:p w14:paraId="50D8C672" w14:textId="77777777" w:rsidR="00017907" w:rsidRPr="00BE5ECD" w:rsidRDefault="00017907" w:rsidP="00017907">
                  <w:pPr>
                    <w:spacing w:after="0" w:line="240" w:lineRule="auto"/>
                    <w:rPr>
                      <w:rFonts w:ascii="Calibri" w:eastAsia="Times New Roman" w:hAnsi="Calibri" w:cs="Times New Roman"/>
                    </w:rPr>
                  </w:pPr>
                </w:p>
              </w:tc>
              <w:tc>
                <w:tcPr>
                  <w:tcW w:w="313" w:type="dxa"/>
                  <w:tcBorders>
                    <w:top w:val="nil"/>
                    <w:left w:val="nil"/>
                    <w:bottom w:val="nil"/>
                    <w:right w:val="nil"/>
                  </w:tcBorders>
                  <w:shd w:val="clear" w:color="auto" w:fill="auto"/>
                  <w:noWrap/>
                  <w:vAlign w:val="bottom"/>
                  <w:hideMark/>
                </w:tcPr>
                <w:p w14:paraId="2741D982"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24421EC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200</w:t>
                  </w:r>
                </w:p>
              </w:tc>
              <w:tc>
                <w:tcPr>
                  <w:tcW w:w="1070" w:type="dxa"/>
                  <w:tcBorders>
                    <w:top w:val="nil"/>
                    <w:left w:val="nil"/>
                    <w:bottom w:val="nil"/>
                    <w:right w:val="nil"/>
                  </w:tcBorders>
                </w:tcPr>
                <w:p w14:paraId="17A2936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263,50</w:t>
                  </w:r>
                </w:p>
              </w:tc>
              <w:tc>
                <w:tcPr>
                  <w:tcW w:w="1070" w:type="dxa"/>
                  <w:tcBorders>
                    <w:top w:val="nil"/>
                    <w:left w:val="nil"/>
                    <w:bottom w:val="nil"/>
                    <w:right w:val="nil"/>
                  </w:tcBorders>
                </w:tcPr>
                <w:p w14:paraId="52FCABBB"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240</w:t>
                  </w:r>
                </w:p>
              </w:tc>
              <w:tc>
                <w:tcPr>
                  <w:tcW w:w="1070" w:type="dxa"/>
                  <w:tcBorders>
                    <w:top w:val="nil"/>
                    <w:left w:val="nil"/>
                    <w:bottom w:val="nil"/>
                    <w:right w:val="nil"/>
                  </w:tcBorders>
                </w:tcPr>
                <w:p w14:paraId="42550751"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224,50</w:t>
                  </w:r>
                </w:p>
              </w:tc>
              <w:tc>
                <w:tcPr>
                  <w:tcW w:w="1070" w:type="dxa"/>
                  <w:tcBorders>
                    <w:top w:val="nil"/>
                    <w:left w:val="nil"/>
                    <w:bottom w:val="nil"/>
                    <w:right w:val="nil"/>
                  </w:tcBorders>
                </w:tcPr>
                <w:p w14:paraId="530674DC"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220</w:t>
                  </w:r>
                </w:p>
              </w:tc>
            </w:tr>
            <w:tr w:rsidR="00017907" w:rsidRPr="00967C3D" w14:paraId="7916AE22" w14:textId="77777777" w:rsidTr="00E61DB6">
              <w:trPr>
                <w:trHeight w:val="300"/>
              </w:trPr>
              <w:tc>
                <w:tcPr>
                  <w:tcW w:w="2179" w:type="dxa"/>
                  <w:gridSpan w:val="2"/>
                  <w:tcBorders>
                    <w:top w:val="nil"/>
                    <w:left w:val="nil"/>
                    <w:bottom w:val="nil"/>
                    <w:right w:val="nil"/>
                  </w:tcBorders>
                  <w:shd w:val="clear" w:color="auto" w:fill="auto"/>
                  <w:noWrap/>
                  <w:vAlign w:val="bottom"/>
                  <w:hideMark/>
                </w:tcPr>
                <w:p w14:paraId="460E9C95"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Contributie jeugd</w:t>
                  </w:r>
                </w:p>
              </w:tc>
              <w:tc>
                <w:tcPr>
                  <w:tcW w:w="1526" w:type="dxa"/>
                  <w:tcBorders>
                    <w:top w:val="nil"/>
                    <w:left w:val="nil"/>
                    <w:bottom w:val="nil"/>
                    <w:right w:val="nil"/>
                  </w:tcBorders>
                  <w:shd w:val="clear" w:color="auto" w:fill="auto"/>
                  <w:noWrap/>
                  <w:vAlign w:val="bottom"/>
                  <w:hideMark/>
                </w:tcPr>
                <w:p w14:paraId="3999E06A" w14:textId="77777777" w:rsidR="00017907" w:rsidRPr="00BE5ECD" w:rsidRDefault="00017907" w:rsidP="00017907">
                  <w:pPr>
                    <w:spacing w:after="0" w:line="240" w:lineRule="auto"/>
                    <w:rPr>
                      <w:rFonts w:ascii="Calibri" w:eastAsia="Times New Roman" w:hAnsi="Calibri" w:cs="Times New Roman"/>
                    </w:rPr>
                  </w:pPr>
                </w:p>
              </w:tc>
              <w:tc>
                <w:tcPr>
                  <w:tcW w:w="313" w:type="dxa"/>
                  <w:tcBorders>
                    <w:top w:val="nil"/>
                    <w:left w:val="nil"/>
                    <w:bottom w:val="nil"/>
                    <w:right w:val="nil"/>
                  </w:tcBorders>
                  <w:shd w:val="clear" w:color="auto" w:fill="auto"/>
                  <w:noWrap/>
                  <w:vAlign w:val="bottom"/>
                  <w:hideMark/>
                </w:tcPr>
                <w:p w14:paraId="5F4305A4"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293C5B3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240</w:t>
                  </w:r>
                </w:p>
              </w:tc>
              <w:tc>
                <w:tcPr>
                  <w:tcW w:w="1070" w:type="dxa"/>
                  <w:tcBorders>
                    <w:top w:val="nil"/>
                    <w:left w:val="nil"/>
                    <w:bottom w:val="nil"/>
                    <w:right w:val="nil"/>
                  </w:tcBorders>
                </w:tcPr>
                <w:p w14:paraId="0B832EE3"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540,00</w:t>
                  </w:r>
                </w:p>
              </w:tc>
              <w:tc>
                <w:tcPr>
                  <w:tcW w:w="1070" w:type="dxa"/>
                  <w:tcBorders>
                    <w:top w:val="nil"/>
                    <w:left w:val="nil"/>
                    <w:bottom w:val="nil"/>
                    <w:right w:val="nil"/>
                  </w:tcBorders>
                </w:tcPr>
                <w:p w14:paraId="42AA63E6"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240</w:t>
                  </w:r>
                </w:p>
              </w:tc>
              <w:tc>
                <w:tcPr>
                  <w:tcW w:w="1070" w:type="dxa"/>
                  <w:tcBorders>
                    <w:top w:val="nil"/>
                    <w:left w:val="nil"/>
                    <w:bottom w:val="nil"/>
                    <w:right w:val="nil"/>
                  </w:tcBorders>
                </w:tcPr>
                <w:p w14:paraId="1DC7598E" w14:textId="77777777" w:rsidR="00017907" w:rsidRPr="001822A9" w:rsidRDefault="00017907" w:rsidP="00017907">
                  <w:pPr>
                    <w:spacing w:after="0" w:line="240" w:lineRule="auto"/>
                    <w:jc w:val="right"/>
                    <w:rPr>
                      <w:rFonts w:ascii="Calibri" w:eastAsia="Times New Roman" w:hAnsi="Calibri" w:cs="Times New Roman"/>
                    </w:rPr>
                  </w:pPr>
                  <w:r w:rsidRPr="001822A9">
                    <w:rPr>
                      <w:rFonts w:ascii="Calibri" w:eastAsia="Times New Roman" w:hAnsi="Calibri" w:cs="Times New Roman"/>
                    </w:rPr>
                    <w:t>400,00</w:t>
                  </w:r>
                </w:p>
              </w:tc>
              <w:tc>
                <w:tcPr>
                  <w:tcW w:w="1070" w:type="dxa"/>
                  <w:tcBorders>
                    <w:top w:val="nil"/>
                    <w:left w:val="nil"/>
                    <w:bottom w:val="nil"/>
                    <w:right w:val="nil"/>
                  </w:tcBorders>
                </w:tcPr>
                <w:p w14:paraId="03C35EC0" w14:textId="77777777" w:rsidR="00017907" w:rsidRPr="00967C3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4</w:t>
                  </w:r>
                  <w:r w:rsidRPr="00967C3D">
                    <w:rPr>
                      <w:rFonts w:ascii="Calibri" w:eastAsia="Times New Roman" w:hAnsi="Calibri" w:cs="Times New Roman"/>
                    </w:rPr>
                    <w:t>00</w:t>
                  </w:r>
                </w:p>
              </w:tc>
            </w:tr>
            <w:tr w:rsidR="00017907" w:rsidRPr="00967C3D" w14:paraId="5324A923" w14:textId="77777777" w:rsidTr="00E61DB6">
              <w:trPr>
                <w:trHeight w:val="300"/>
              </w:trPr>
              <w:tc>
                <w:tcPr>
                  <w:tcW w:w="4018" w:type="dxa"/>
                  <w:gridSpan w:val="4"/>
                  <w:tcBorders>
                    <w:top w:val="nil"/>
                    <w:left w:val="nil"/>
                    <w:bottom w:val="nil"/>
                    <w:right w:val="nil"/>
                  </w:tcBorders>
                  <w:shd w:val="clear" w:color="auto" w:fill="auto"/>
                  <w:noWrap/>
                </w:tcPr>
                <w:p w14:paraId="76234C01"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Giften</w:t>
                  </w:r>
                </w:p>
              </w:tc>
              <w:tc>
                <w:tcPr>
                  <w:tcW w:w="1070" w:type="dxa"/>
                  <w:tcBorders>
                    <w:top w:val="nil"/>
                    <w:left w:val="nil"/>
                    <w:bottom w:val="nil"/>
                    <w:right w:val="nil"/>
                  </w:tcBorders>
                </w:tcPr>
                <w:p w14:paraId="4327B3BB"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100</w:t>
                  </w:r>
                </w:p>
              </w:tc>
              <w:tc>
                <w:tcPr>
                  <w:tcW w:w="1070" w:type="dxa"/>
                  <w:tcBorders>
                    <w:top w:val="nil"/>
                    <w:left w:val="nil"/>
                    <w:bottom w:val="nil"/>
                    <w:right w:val="nil"/>
                  </w:tcBorders>
                </w:tcPr>
                <w:p w14:paraId="6526E007"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100,00</w:t>
                  </w:r>
                </w:p>
              </w:tc>
              <w:tc>
                <w:tcPr>
                  <w:tcW w:w="1070" w:type="dxa"/>
                  <w:tcBorders>
                    <w:top w:val="nil"/>
                    <w:left w:val="nil"/>
                    <w:bottom w:val="nil"/>
                    <w:right w:val="nil"/>
                  </w:tcBorders>
                </w:tcPr>
                <w:p w14:paraId="1F6D573E"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100</w:t>
                  </w:r>
                </w:p>
              </w:tc>
              <w:tc>
                <w:tcPr>
                  <w:tcW w:w="1070" w:type="dxa"/>
                  <w:tcBorders>
                    <w:top w:val="nil"/>
                    <w:left w:val="nil"/>
                    <w:bottom w:val="nil"/>
                    <w:right w:val="nil"/>
                  </w:tcBorders>
                </w:tcPr>
                <w:p w14:paraId="40B8B22D" w14:textId="77777777" w:rsidR="00017907" w:rsidRPr="001822A9" w:rsidRDefault="00017907" w:rsidP="00017907">
                  <w:pPr>
                    <w:spacing w:after="0" w:line="240" w:lineRule="auto"/>
                    <w:jc w:val="right"/>
                    <w:rPr>
                      <w:rFonts w:ascii="Calibri" w:eastAsia="Times New Roman" w:hAnsi="Calibri" w:cs="Times New Roman"/>
                    </w:rPr>
                  </w:pPr>
                  <w:r w:rsidRPr="001822A9">
                    <w:rPr>
                      <w:rFonts w:ascii="Calibri" w:eastAsia="Times New Roman" w:hAnsi="Calibri" w:cs="Times New Roman"/>
                    </w:rPr>
                    <w:t>100,00</w:t>
                  </w:r>
                </w:p>
              </w:tc>
              <w:tc>
                <w:tcPr>
                  <w:tcW w:w="1070" w:type="dxa"/>
                  <w:tcBorders>
                    <w:top w:val="nil"/>
                    <w:left w:val="nil"/>
                    <w:bottom w:val="nil"/>
                    <w:right w:val="nil"/>
                  </w:tcBorders>
                </w:tcPr>
                <w:p w14:paraId="08983B39"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100</w:t>
                  </w:r>
                </w:p>
              </w:tc>
            </w:tr>
            <w:tr w:rsidR="00017907" w:rsidRPr="00967C3D" w14:paraId="0733A764" w14:textId="77777777" w:rsidTr="00E61DB6">
              <w:trPr>
                <w:trHeight w:val="300"/>
              </w:trPr>
              <w:tc>
                <w:tcPr>
                  <w:tcW w:w="2179" w:type="dxa"/>
                  <w:gridSpan w:val="2"/>
                  <w:tcBorders>
                    <w:top w:val="nil"/>
                    <w:left w:val="nil"/>
                    <w:bottom w:val="nil"/>
                    <w:right w:val="nil"/>
                  </w:tcBorders>
                  <w:shd w:val="clear" w:color="auto" w:fill="auto"/>
                  <w:noWrap/>
                  <w:vAlign w:val="bottom"/>
                  <w:hideMark/>
                </w:tcPr>
                <w:p w14:paraId="40797CBB"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Advertenties GROEN</w:t>
                  </w:r>
                </w:p>
              </w:tc>
              <w:tc>
                <w:tcPr>
                  <w:tcW w:w="1526" w:type="dxa"/>
                  <w:tcBorders>
                    <w:top w:val="nil"/>
                    <w:left w:val="nil"/>
                    <w:bottom w:val="nil"/>
                    <w:right w:val="nil"/>
                  </w:tcBorders>
                  <w:shd w:val="clear" w:color="auto" w:fill="auto"/>
                  <w:noWrap/>
                  <w:vAlign w:val="bottom"/>
                  <w:hideMark/>
                </w:tcPr>
                <w:p w14:paraId="0FB2E3AF" w14:textId="77777777" w:rsidR="00017907" w:rsidRPr="00BE5ECD" w:rsidRDefault="00017907" w:rsidP="00017907">
                  <w:pPr>
                    <w:spacing w:after="0" w:line="240" w:lineRule="auto"/>
                    <w:rPr>
                      <w:rFonts w:ascii="Calibri" w:eastAsia="Times New Roman" w:hAnsi="Calibri" w:cs="Times New Roman"/>
                    </w:rPr>
                  </w:pPr>
                </w:p>
              </w:tc>
              <w:tc>
                <w:tcPr>
                  <w:tcW w:w="313" w:type="dxa"/>
                  <w:tcBorders>
                    <w:top w:val="nil"/>
                    <w:left w:val="nil"/>
                    <w:bottom w:val="nil"/>
                    <w:right w:val="nil"/>
                  </w:tcBorders>
                  <w:shd w:val="clear" w:color="auto" w:fill="auto"/>
                  <w:noWrap/>
                  <w:vAlign w:val="bottom"/>
                  <w:hideMark/>
                </w:tcPr>
                <w:p w14:paraId="5CD56A91"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02662D26"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630</w:t>
                  </w:r>
                </w:p>
              </w:tc>
              <w:tc>
                <w:tcPr>
                  <w:tcW w:w="1070" w:type="dxa"/>
                  <w:tcBorders>
                    <w:top w:val="nil"/>
                    <w:left w:val="nil"/>
                    <w:bottom w:val="nil"/>
                    <w:right w:val="nil"/>
                  </w:tcBorders>
                </w:tcPr>
                <w:p w14:paraId="24DEB092"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465,00</w:t>
                  </w:r>
                </w:p>
              </w:tc>
              <w:tc>
                <w:tcPr>
                  <w:tcW w:w="1070" w:type="dxa"/>
                  <w:tcBorders>
                    <w:top w:val="nil"/>
                    <w:left w:val="nil"/>
                    <w:bottom w:val="nil"/>
                    <w:right w:val="nil"/>
                  </w:tcBorders>
                </w:tcPr>
                <w:p w14:paraId="0E289980"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600</w:t>
                  </w:r>
                </w:p>
              </w:tc>
              <w:tc>
                <w:tcPr>
                  <w:tcW w:w="1070" w:type="dxa"/>
                  <w:tcBorders>
                    <w:top w:val="nil"/>
                    <w:left w:val="nil"/>
                    <w:bottom w:val="nil"/>
                    <w:right w:val="nil"/>
                  </w:tcBorders>
                </w:tcPr>
                <w:p w14:paraId="4695806B" w14:textId="77777777" w:rsidR="00017907" w:rsidRPr="001822A9" w:rsidRDefault="00017907" w:rsidP="00017907">
                  <w:pPr>
                    <w:spacing w:after="0" w:line="240" w:lineRule="auto"/>
                    <w:jc w:val="right"/>
                    <w:rPr>
                      <w:rFonts w:ascii="Calibri" w:eastAsia="Times New Roman" w:hAnsi="Calibri" w:cs="Times New Roman"/>
                    </w:rPr>
                  </w:pPr>
                  <w:r w:rsidRPr="001822A9">
                    <w:rPr>
                      <w:rFonts w:ascii="Calibri" w:eastAsia="Times New Roman" w:hAnsi="Calibri" w:cs="Times New Roman"/>
                    </w:rPr>
                    <w:t>705,00</w:t>
                  </w:r>
                </w:p>
              </w:tc>
              <w:tc>
                <w:tcPr>
                  <w:tcW w:w="1070" w:type="dxa"/>
                  <w:tcBorders>
                    <w:top w:val="nil"/>
                    <w:left w:val="nil"/>
                    <w:bottom w:val="nil"/>
                    <w:right w:val="nil"/>
                  </w:tcBorders>
                </w:tcPr>
                <w:p w14:paraId="706C5632"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650</w:t>
                  </w:r>
                </w:p>
              </w:tc>
            </w:tr>
            <w:tr w:rsidR="00017907" w:rsidRPr="00967C3D" w14:paraId="0A8B9102" w14:textId="77777777" w:rsidTr="00E61DB6">
              <w:trPr>
                <w:trHeight w:val="300"/>
              </w:trPr>
              <w:tc>
                <w:tcPr>
                  <w:tcW w:w="4018" w:type="dxa"/>
                  <w:gridSpan w:val="4"/>
                  <w:tcBorders>
                    <w:top w:val="nil"/>
                    <w:left w:val="nil"/>
                    <w:bottom w:val="nil"/>
                    <w:right w:val="nil"/>
                  </w:tcBorders>
                  <w:shd w:val="clear" w:color="auto" w:fill="auto"/>
                  <w:noWrap/>
                  <w:vAlign w:val="bottom"/>
                  <w:hideMark/>
                </w:tcPr>
                <w:p w14:paraId="63A9581B"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Consumpties en entree lezingen</w:t>
                  </w:r>
                </w:p>
              </w:tc>
              <w:tc>
                <w:tcPr>
                  <w:tcW w:w="1070" w:type="dxa"/>
                  <w:tcBorders>
                    <w:top w:val="nil"/>
                    <w:left w:val="nil"/>
                    <w:bottom w:val="nil"/>
                    <w:right w:val="nil"/>
                  </w:tcBorders>
                </w:tcPr>
                <w:p w14:paraId="72A5E729"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100</w:t>
                  </w:r>
                </w:p>
              </w:tc>
              <w:tc>
                <w:tcPr>
                  <w:tcW w:w="1070" w:type="dxa"/>
                  <w:tcBorders>
                    <w:top w:val="nil"/>
                    <w:left w:val="nil"/>
                    <w:bottom w:val="nil"/>
                    <w:right w:val="nil"/>
                  </w:tcBorders>
                </w:tcPr>
                <w:p w14:paraId="61A20A8D"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200,50</w:t>
                  </w:r>
                </w:p>
              </w:tc>
              <w:tc>
                <w:tcPr>
                  <w:tcW w:w="1070" w:type="dxa"/>
                  <w:tcBorders>
                    <w:top w:val="nil"/>
                    <w:left w:val="nil"/>
                    <w:bottom w:val="nil"/>
                    <w:right w:val="nil"/>
                  </w:tcBorders>
                </w:tcPr>
                <w:p w14:paraId="207BAA67"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120</w:t>
                  </w:r>
                </w:p>
              </w:tc>
              <w:tc>
                <w:tcPr>
                  <w:tcW w:w="1070" w:type="dxa"/>
                  <w:tcBorders>
                    <w:top w:val="nil"/>
                    <w:left w:val="nil"/>
                    <w:bottom w:val="nil"/>
                    <w:right w:val="nil"/>
                  </w:tcBorders>
                </w:tcPr>
                <w:p w14:paraId="4344E977" w14:textId="77777777" w:rsidR="00017907" w:rsidRPr="001822A9" w:rsidRDefault="00017907" w:rsidP="00017907">
                  <w:pPr>
                    <w:spacing w:after="0" w:line="240" w:lineRule="auto"/>
                    <w:jc w:val="right"/>
                    <w:rPr>
                      <w:rFonts w:ascii="Calibri" w:eastAsia="Times New Roman" w:hAnsi="Calibri" w:cs="Times New Roman"/>
                    </w:rPr>
                  </w:pPr>
                  <w:r w:rsidRPr="001822A9">
                    <w:rPr>
                      <w:rFonts w:ascii="Calibri" w:eastAsia="Times New Roman" w:hAnsi="Calibri" w:cs="Times New Roman"/>
                    </w:rPr>
                    <w:t>322,00</w:t>
                  </w:r>
                </w:p>
              </w:tc>
              <w:tc>
                <w:tcPr>
                  <w:tcW w:w="1070" w:type="dxa"/>
                  <w:tcBorders>
                    <w:top w:val="nil"/>
                    <w:left w:val="nil"/>
                    <w:bottom w:val="nil"/>
                    <w:right w:val="nil"/>
                  </w:tcBorders>
                </w:tcPr>
                <w:p w14:paraId="45BD4EF9"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300</w:t>
                  </w:r>
                </w:p>
              </w:tc>
            </w:tr>
            <w:tr w:rsidR="00017907" w:rsidRPr="00967C3D" w14:paraId="78A3A95C" w14:textId="77777777" w:rsidTr="00E61DB6">
              <w:trPr>
                <w:trHeight w:val="300"/>
              </w:trPr>
              <w:tc>
                <w:tcPr>
                  <w:tcW w:w="4018" w:type="dxa"/>
                  <w:gridSpan w:val="4"/>
                  <w:tcBorders>
                    <w:top w:val="nil"/>
                    <w:left w:val="nil"/>
                    <w:bottom w:val="nil"/>
                    <w:right w:val="nil"/>
                  </w:tcBorders>
                  <w:shd w:val="clear" w:color="auto" w:fill="auto"/>
                  <w:noWrap/>
                  <w:vAlign w:val="bottom"/>
                </w:tcPr>
                <w:p w14:paraId="2746B872"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Opbrengst excursies</w:t>
                  </w:r>
                </w:p>
              </w:tc>
              <w:tc>
                <w:tcPr>
                  <w:tcW w:w="1070" w:type="dxa"/>
                  <w:tcBorders>
                    <w:top w:val="nil"/>
                    <w:left w:val="nil"/>
                    <w:bottom w:val="nil"/>
                    <w:right w:val="nil"/>
                  </w:tcBorders>
                </w:tcPr>
                <w:p w14:paraId="5F1EA229"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100</w:t>
                  </w:r>
                </w:p>
              </w:tc>
              <w:tc>
                <w:tcPr>
                  <w:tcW w:w="1070" w:type="dxa"/>
                  <w:tcBorders>
                    <w:top w:val="nil"/>
                    <w:left w:val="nil"/>
                    <w:bottom w:val="nil"/>
                    <w:right w:val="nil"/>
                  </w:tcBorders>
                </w:tcPr>
                <w:p w14:paraId="353FFA4D"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60,00</w:t>
                  </w:r>
                </w:p>
              </w:tc>
              <w:tc>
                <w:tcPr>
                  <w:tcW w:w="1070" w:type="dxa"/>
                  <w:tcBorders>
                    <w:top w:val="nil"/>
                    <w:left w:val="nil"/>
                    <w:bottom w:val="nil"/>
                    <w:right w:val="nil"/>
                  </w:tcBorders>
                </w:tcPr>
                <w:p w14:paraId="72723C07"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60</w:t>
                  </w:r>
                </w:p>
              </w:tc>
              <w:tc>
                <w:tcPr>
                  <w:tcW w:w="1070" w:type="dxa"/>
                  <w:tcBorders>
                    <w:top w:val="nil"/>
                    <w:left w:val="nil"/>
                    <w:bottom w:val="nil"/>
                    <w:right w:val="nil"/>
                  </w:tcBorders>
                </w:tcPr>
                <w:p w14:paraId="2375D381" w14:textId="77777777" w:rsidR="00017907" w:rsidRPr="001822A9" w:rsidRDefault="00017907" w:rsidP="00017907">
                  <w:pPr>
                    <w:spacing w:after="0" w:line="240" w:lineRule="auto"/>
                    <w:jc w:val="right"/>
                    <w:rPr>
                      <w:rFonts w:ascii="Calibri" w:eastAsia="Times New Roman" w:hAnsi="Calibri" w:cs="Times New Roman"/>
                    </w:rPr>
                  </w:pPr>
                  <w:r w:rsidRPr="001822A9">
                    <w:rPr>
                      <w:rFonts w:ascii="Calibri" w:eastAsia="Times New Roman" w:hAnsi="Calibri" w:cs="Times New Roman"/>
                    </w:rPr>
                    <w:t>0,00</w:t>
                  </w:r>
                </w:p>
              </w:tc>
              <w:tc>
                <w:tcPr>
                  <w:tcW w:w="1070" w:type="dxa"/>
                  <w:tcBorders>
                    <w:top w:val="nil"/>
                    <w:left w:val="nil"/>
                    <w:bottom w:val="nil"/>
                    <w:right w:val="nil"/>
                  </w:tcBorders>
                </w:tcPr>
                <w:p w14:paraId="7A3FB22F"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0</w:t>
                  </w:r>
                </w:p>
              </w:tc>
            </w:tr>
            <w:tr w:rsidR="00017907" w:rsidRPr="00967C3D" w14:paraId="6604B460" w14:textId="77777777" w:rsidTr="00E61DB6">
              <w:trPr>
                <w:trHeight w:val="300"/>
              </w:trPr>
              <w:tc>
                <w:tcPr>
                  <w:tcW w:w="3705" w:type="dxa"/>
                  <w:gridSpan w:val="3"/>
                  <w:tcBorders>
                    <w:top w:val="nil"/>
                    <w:left w:val="nil"/>
                    <w:bottom w:val="nil"/>
                    <w:right w:val="nil"/>
                  </w:tcBorders>
                  <w:shd w:val="clear" w:color="auto" w:fill="auto"/>
                  <w:noWrap/>
                  <w:vAlign w:val="bottom"/>
                  <w:hideMark/>
                </w:tcPr>
                <w:p w14:paraId="39A52B07"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Rente spaarrekening</w:t>
                  </w:r>
                </w:p>
              </w:tc>
              <w:tc>
                <w:tcPr>
                  <w:tcW w:w="313" w:type="dxa"/>
                  <w:tcBorders>
                    <w:top w:val="nil"/>
                    <w:left w:val="nil"/>
                    <w:bottom w:val="nil"/>
                    <w:right w:val="nil"/>
                  </w:tcBorders>
                  <w:shd w:val="clear" w:color="auto" w:fill="auto"/>
                  <w:noWrap/>
                  <w:vAlign w:val="bottom"/>
                  <w:hideMark/>
                </w:tcPr>
                <w:p w14:paraId="10708815"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48214D9E"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20</w:t>
                  </w:r>
                </w:p>
              </w:tc>
              <w:tc>
                <w:tcPr>
                  <w:tcW w:w="1070" w:type="dxa"/>
                  <w:tcBorders>
                    <w:top w:val="nil"/>
                    <w:left w:val="nil"/>
                    <w:bottom w:val="nil"/>
                    <w:right w:val="nil"/>
                  </w:tcBorders>
                </w:tcPr>
                <w:p w14:paraId="40AB84E2"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63,22</w:t>
                  </w:r>
                </w:p>
              </w:tc>
              <w:tc>
                <w:tcPr>
                  <w:tcW w:w="1070" w:type="dxa"/>
                  <w:tcBorders>
                    <w:top w:val="nil"/>
                    <w:left w:val="nil"/>
                    <w:bottom w:val="nil"/>
                    <w:right w:val="nil"/>
                  </w:tcBorders>
                </w:tcPr>
                <w:p w14:paraId="0F15ADD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70</w:t>
                  </w:r>
                </w:p>
              </w:tc>
              <w:tc>
                <w:tcPr>
                  <w:tcW w:w="1070" w:type="dxa"/>
                  <w:tcBorders>
                    <w:top w:val="nil"/>
                    <w:left w:val="nil"/>
                    <w:bottom w:val="nil"/>
                    <w:right w:val="nil"/>
                  </w:tcBorders>
                </w:tcPr>
                <w:p w14:paraId="4DB9EAFD" w14:textId="77777777" w:rsidR="00017907" w:rsidRPr="001822A9" w:rsidRDefault="00017907" w:rsidP="00017907">
                  <w:pPr>
                    <w:spacing w:after="0" w:line="240" w:lineRule="auto"/>
                    <w:jc w:val="right"/>
                    <w:rPr>
                      <w:rFonts w:ascii="Calibri" w:eastAsia="Times New Roman" w:hAnsi="Calibri" w:cs="Times New Roman"/>
                    </w:rPr>
                  </w:pPr>
                  <w:r w:rsidRPr="001822A9">
                    <w:rPr>
                      <w:rFonts w:ascii="Calibri" w:eastAsia="Times New Roman" w:hAnsi="Calibri" w:cs="Times New Roman"/>
                    </w:rPr>
                    <w:t>9,41</w:t>
                  </w:r>
                </w:p>
              </w:tc>
              <w:tc>
                <w:tcPr>
                  <w:tcW w:w="1070" w:type="dxa"/>
                  <w:tcBorders>
                    <w:top w:val="nil"/>
                    <w:left w:val="nil"/>
                    <w:bottom w:val="nil"/>
                    <w:right w:val="nil"/>
                  </w:tcBorders>
                </w:tcPr>
                <w:p w14:paraId="7078D15C"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110</w:t>
                  </w:r>
                </w:p>
              </w:tc>
            </w:tr>
            <w:tr w:rsidR="00017907" w:rsidRPr="00967C3D" w14:paraId="5EE55E09" w14:textId="77777777" w:rsidTr="00E61DB6">
              <w:trPr>
                <w:trHeight w:val="300"/>
              </w:trPr>
              <w:tc>
                <w:tcPr>
                  <w:tcW w:w="3705" w:type="dxa"/>
                  <w:gridSpan w:val="3"/>
                  <w:tcBorders>
                    <w:top w:val="nil"/>
                    <w:left w:val="nil"/>
                    <w:bottom w:val="nil"/>
                    <w:right w:val="nil"/>
                  </w:tcBorders>
                  <w:shd w:val="clear" w:color="auto" w:fill="auto"/>
                  <w:noWrap/>
                  <w:vAlign w:val="bottom"/>
                </w:tcPr>
                <w:p w14:paraId="5D88ADC0"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Gift 25 jaar Tynaarlo voor natuurhuis</w:t>
                  </w:r>
                </w:p>
              </w:tc>
              <w:tc>
                <w:tcPr>
                  <w:tcW w:w="313" w:type="dxa"/>
                  <w:tcBorders>
                    <w:top w:val="nil"/>
                    <w:left w:val="nil"/>
                    <w:bottom w:val="nil"/>
                    <w:right w:val="nil"/>
                  </w:tcBorders>
                  <w:shd w:val="clear" w:color="auto" w:fill="auto"/>
                  <w:noWrap/>
                  <w:vAlign w:val="bottom"/>
                </w:tcPr>
                <w:p w14:paraId="5F7E87A6"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1426D089"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0</w:t>
                  </w:r>
                </w:p>
              </w:tc>
              <w:tc>
                <w:tcPr>
                  <w:tcW w:w="1070" w:type="dxa"/>
                  <w:tcBorders>
                    <w:top w:val="nil"/>
                    <w:left w:val="nil"/>
                    <w:bottom w:val="nil"/>
                    <w:right w:val="nil"/>
                  </w:tcBorders>
                </w:tcPr>
                <w:p w14:paraId="301ADA75"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500</w:t>
                  </w:r>
                </w:p>
              </w:tc>
              <w:tc>
                <w:tcPr>
                  <w:tcW w:w="1070" w:type="dxa"/>
                  <w:tcBorders>
                    <w:top w:val="nil"/>
                    <w:left w:val="nil"/>
                    <w:bottom w:val="nil"/>
                    <w:right w:val="nil"/>
                  </w:tcBorders>
                </w:tcPr>
                <w:p w14:paraId="113B874F"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0</w:t>
                  </w:r>
                </w:p>
              </w:tc>
              <w:tc>
                <w:tcPr>
                  <w:tcW w:w="1070" w:type="dxa"/>
                  <w:tcBorders>
                    <w:top w:val="nil"/>
                    <w:left w:val="nil"/>
                    <w:bottom w:val="nil"/>
                    <w:right w:val="nil"/>
                  </w:tcBorders>
                </w:tcPr>
                <w:p w14:paraId="33C29C25"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0</w:t>
                  </w:r>
                </w:p>
              </w:tc>
              <w:tc>
                <w:tcPr>
                  <w:tcW w:w="1070" w:type="dxa"/>
                  <w:tcBorders>
                    <w:top w:val="nil"/>
                    <w:left w:val="nil"/>
                    <w:bottom w:val="nil"/>
                    <w:right w:val="nil"/>
                  </w:tcBorders>
                </w:tcPr>
                <w:p w14:paraId="4BED04FE" w14:textId="77777777" w:rsidR="00017907" w:rsidRPr="00967C3D" w:rsidRDefault="00017907" w:rsidP="00017907">
                  <w:pPr>
                    <w:spacing w:after="0" w:line="240" w:lineRule="auto"/>
                    <w:jc w:val="right"/>
                    <w:rPr>
                      <w:rFonts w:ascii="Calibri" w:eastAsia="Times New Roman" w:hAnsi="Calibri" w:cs="Times New Roman"/>
                    </w:rPr>
                  </w:pPr>
                  <w:r w:rsidRPr="00967C3D">
                    <w:rPr>
                      <w:rFonts w:ascii="Calibri" w:eastAsia="Times New Roman" w:hAnsi="Calibri" w:cs="Times New Roman"/>
                    </w:rPr>
                    <w:t>0</w:t>
                  </w:r>
                </w:p>
              </w:tc>
            </w:tr>
            <w:tr w:rsidR="00017907" w:rsidRPr="00967C3D" w14:paraId="466B86DD" w14:textId="77777777" w:rsidTr="00E61DB6">
              <w:trPr>
                <w:trHeight w:val="300"/>
              </w:trPr>
              <w:tc>
                <w:tcPr>
                  <w:tcW w:w="3705" w:type="dxa"/>
                  <w:gridSpan w:val="3"/>
                  <w:tcBorders>
                    <w:top w:val="nil"/>
                    <w:left w:val="nil"/>
                    <w:bottom w:val="nil"/>
                    <w:right w:val="nil"/>
                  </w:tcBorders>
                  <w:shd w:val="clear" w:color="auto" w:fill="auto"/>
                  <w:noWrap/>
                  <w:vAlign w:val="bottom"/>
                  <w:hideMark/>
                </w:tcPr>
                <w:p w14:paraId="20557057" w14:textId="77777777" w:rsidR="00017907" w:rsidRPr="00BE5ECD" w:rsidRDefault="00017907" w:rsidP="00017907">
                  <w:pPr>
                    <w:spacing w:line="240" w:lineRule="auto"/>
                    <w:rPr>
                      <w:rFonts w:ascii="Calibri" w:eastAsia="Times New Roman" w:hAnsi="Calibri" w:cs="Times New Roman"/>
                      <w:b/>
                      <w:bCs/>
                    </w:rPr>
                  </w:pPr>
                  <w:r w:rsidRPr="00BE5ECD">
                    <w:rPr>
                      <w:rFonts w:ascii="Calibri" w:eastAsia="Times New Roman" w:hAnsi="Calibri" w:cs="Times New Roman"/>
                      <w:b/>
                      <w:bCs/>
                    </w:rPr>
                    <w:t>Totale ontvangsten</w:t>
                  </w:r>
                </w:p>
              </w:tc>
              <w:tc>
                <w:tcPr>
                  <w:tcW w:w="313" w:type="dxa"/>
                  <w:tcBorders>
                    <w:top w:val="nil"/>
                    <w:left w:val="nil"/>
                    <w:bottom w:val="nil"/>
                    <w:right w:val="nil"/>
                  </w:tcBorders>
                  <w:shd w:val="clear" w:color="auto" w:fill="auto"/>
                  <w:noWrap/>
                  <w:hideMark/>
                </w:tcPr>
                <w:p w14:paraId="08C370C2" w14:textId="77777777" w:rsidR="00017907" w:rsidRPr="00BE5ECD" w:rsidRDefault="00017907" w:rsidP="00017907">
                  <w:pPr>
                    <w:spacing w:line="240" w:lineRule="auto"/>
                    <w:rPr>
                      <w:rFonts w:ascii="Calibri" w:eastAsia="Times New Roman" w:hAnsi="Calibri" w:cs="Times New Roman"/>
                      <w:b/>
                      <w:bCs/>
                    </w:rPr>
                  </w:pPr>
                </w:p>
              </w:tc>
              <w:tc>
                <w:tcPr>
                  <w:tcW w:w="1070" w:type="dxa"/>
                  <w:tcBorders>
                    <w:top w:val="nil"/>
                    <w:left w:val="nil"/>
                    <w:bottom w:val="nil"/>
                    <w:right w:val="nil"/>
                  </w:tcBorders>
                </w:tcPr>
                <w:p w14:paraId="4CC969F7" w14:textId="77777777" w:rsidR="00017907" w:rsidRPr="00BE5ECD" w:rsidRDefault="00017907" w:rsidP="00017907">
                  <w:pPr>
                    <w:spacing w:line="240" w:lineRule="auto"/>
                    <w:jc w:val="right"/>
                    <w:rPr>
                      <w:rFonts w:ascii="Calibri" w:eastAsia="Times New Roman" w:hAnsi="Calibri" w:cs="Times New Roman"/>
                      <w:b/>
                      <w:bCs/>
                    </w:rPr>
                  </w:pPr>
                  <w:r w:rsidRPr="00BE5ECD">
                    <w:rPr>
                      <w:rFonts w:ascii="Calibri" w:eastAsia="Times New Roman" w:hAnsi="Calibri" w:cs="Times New Roman"/>
                      <w:b/>
                      <w:bCs/>
                    </w:rPr>
                    <w:t>3980</w:t>
                  </w:r>
                </w:p>
              </w:tc>
              <w:tc>
                <w:tcPr>
                  <w:tcW w:w="1070" w:type="dxa"/>
                  <w:tcBorders>
                    <w:top w:val="nil"/>
                    <w:left w:val="nil"/>
                    <w:bottom w:val="nil"/>
                    <w:right w:val="nil"/>
                  </w:tcBorders>
                </w:tcPr>
                <w:p w14:paraId="65F2F801" w14:textId="77777777" w:rsidR="00017907" w:rsidRPr="00BE5ECD" w:rsidRDefault="00017907" w:rsidP="00017907">
                  <w:pPr>
                    <w:spacing w:line="240" w:lineRule="auto"/>
                    <w:jc w:val="right"/>
                    <w:rPr>
                      <w:rFonts w:ascii="Calibri" w:eastAsia="Times New Roman" w:hAnsi="Calibri" w:cs="Times New Roman"/>
                      <w:b/>
                      <w:bCs/>
                    </w:rPr>
                  </w:pPr>
                  <w:r w:rsidRPr="00BE5ECD">
                    <w:rPr>
                      <w:rFonts w:ascii="Calibri" w:eastAsia="Times New Roman" w:hAnsi="Calibri" w:cs="Times New Roman"/>
                      <w:b/>
                      <w:bCs/>
                    </w:rPr>
                    <w:t>4658,02</w:t>
                  </w:r>
                </w:p>
              </w:tc>
              <w:tc>
                <w:tcPr>
                  <w:tcW w:w="1070" w:type="dxa"/>
                  <w:tcBorders>
                    <w:top w:val="nil"/>
                    <w:left w:val="nil"/>
                    <w:bottom w:val="nil"/>
                    <w:right w:val="nil"/>
                  </w:tcBorders>
                </w:tcPr>
                <w:p w14:paraId="35211EF2" w14:textId="77777777" w:rsidR="00017907" w:rsidRPr="00BE5ECD" w:rsidRDefault="00017907" w:rsidP="00017907">
                  <w:pPr>
                    <w:spacing w:line="240" w:lineRule="auto"/>
                    <w:jc w:val="right"/>
                    <w:rPr>
                      <w:rFonts w:ascii="Calibri" w:eastAsia="Times New Roman" w:hAnsi="Calibri" w:cs="Times New Roman"/>
                      <w:b/>
                      <w:bCs/>
                    </w:rPr>
                  </w:pPr>
                  <w:r w:rsidRPr="00BE5ECD">
                    <w:rPr>
                      <w:rFonts w:ascii="Calibri" w:eastAsia="Times New Roman" w:hAnsi="Calibri" w:cs="Times New Roman"/>
                      <w:b/>
                      <w:bCs/>
                    </w:rPr>
                    <w:t>3780</w:t>
                  </w:r>
                </w:p>
              </w:tc>
              <w:tc>
                <w:tcPr>
                  <w:tcW w:w="1070" w:type="dxa"/>
                  <w:tcBorders>
                    <w:top w:val="nil"/>
                    <w:left w:val="nil"/>
                    <w:bottom w:val="nil"/>
                    <w:right w:val="nil"/>
                  </w:tcBorders>
                </w:tcPr>
                <w:p w14:paraId="52AD08EC" w14:textId="77777777" w:rsidR="00017907" w:rsidRPr="00967C3D" w:rsidRDefault="00017907" w:rsidP="00017907">
                  <w:pPr>
                    <w:spacing w:line="240" w:lineRule="auto"/>
                    <w:jc w:val="right"/>
                    <w:rPr>
                      <w:rFonts w:ascii="Calibri" w:eastAsia="Times New Roman" w:hAnsi="Calibri" w:cs="Times New Roman"/>
                      <w:b/>
                      <w:bCs/>
                    </w:rPr>
                  </w:pPr>
                  <w:r w:rsidRPr="00967C3D">
                    <w:rPr>
                      <w:rFonts w:ascii="Calibri" w:eastAsia="Times New Roman" w:hAnsi="Calibri" w:cs="Times New Roman"/>
                      <w:b/>
                      <w:bCs/>
                    </w:rPr>
                    <w:t>42</w:t>
                  </w:r>
                  <w:r>
                    <w:rPr>
                      <w:rFonts w:ascii="Calibri" w:eastAsia="Times New Roman" w:hAnsi="Calibri" w:cs="Times New Roman"/>
                      <w:b/>
                      <w:bCs/>
                    </w:rPr>
                    <w:t>8</w:t>
                  </w:r>
                  <w:r w:rsidRPr="00967C3D">
                    <w:rPr>
                      <w:rFonts w:ascii="Calibri" w:eastAsia="Times New Roman" w:hAnsi="Calibri" w:cs="Times New Roman"/>
                      <w:b/>
                      <w:bCs/>
                    </w:rPr>
                    <w:t>1,01</w:t>
                  </w:r>
                </w:p>
              </w:tc>
              <w:tc>
                <w:tcPr>
                  <w:tcW w:w="1070" w:type="dxa"/>
                  <w:tcBorders>
                    <w:top w:val="nil"/>
                    <w:left w:val="nil"/>
                    <w:bottom w:val="nil"/>
                    <w:right w:val="nil"/>
                  </w:tcBorders>
                </w:tcPr>
                <w:p w14:paraId="533C2BDC" w14:textId="77777777" w:rsidR="00017907" w:rsidRPr="00967C3D" w:rsidRDefault="00017907" w:rsidP="00017907">
                  <w:pPr>
                    <w:spacing w:line="240" w:lineRule="auto"/>
                    <w:jc w:val="right"/>
                    <w:rPr>
                      <w:rFonts w:ascii="Calibri" w:eastAsia="Times New Roman" w:hAnsi="Calibri" w:cs="Times New Roman"/>
                      <w:b/>
                      <w:bCs/>
                    </w:rPr>
                  </w:pPr>
                  <w:r w:rsidRPr="00967C3D">
                    <w:rPr>
                      <w:rFonts w:ascii="Calibri" w:eastAsia="Times New Roman" w:hAnsi="Calibri" w:cs="Times New Roman"/>
                      <w:b/>
                      <w:bCs/>
                    </w:rPr>
                    <w:t>4</w:t>
                  </w:r>
                  <w:r>
                    <w:rPr>
                      <w:rFonts w:ascii="Calibri" w:eastAsia="Times New Roman" w:hAnsi="Calibri" w:cs="Times New Roman"/>
                      <w:b/>
                      <w:bCs/>
                    </w:rPr>
                    <w:t>3</w:t>
                  </w:r>
                  <w:r w:rsidRPr="00967C3D">
                    <w:rPr>
                      <w:rFonts w:ascii="Calibri" w:eastAsia="Times New Roman" w:hAnsi="Calibri" w:cs="Times New Roman"/>
                      <w:b/>
                      <w:bCs/>
                    </w:rPr>
                    <w:t>80</w:t>
                  </w:r>
                </w:p>
              </w:tc>
            </w:tr>
            <w:tr w:rsidR="00017907" w:rsidRPr="00BE5ECD" w14:paraId="4939DCCA" w14:textId="77777777" w:rsidTr="00E61DB6">
              <w:trPr>
                <w:trHeight w:val="279"/>
              </w:trPr>
              <w:tc>
                <w:tcPr>
                  <w:tcW w:w="3705" w:type="dxa"/>
                  <w:gridSpan w:val="3"/>
                  <w:tcBorders>
                    <w:top w:val="nil"/>
                    <w:left w:val="nil"/>
                    <w:bottom w:val="nil"/>
                    <w:right w:val="nil"/>
                  </w:tcBorders>
                  <w:shd w:val="clear" w:color="auto" w:fill="auto"/>
                  <w:noWrap/>
                  <w:vAlign w:val="bottom"/>
                  <w:hideMark/>
                </w:tcPr>
                <w:p w14:paraId="2621B45D" w14:textId="77777777" w:rsidR="00017907" w:rsidRPr="00BE5ECD" w:rsidRDefault="00017907" w:rsidP="00017907">
                  <w:pPr>
                    <w:spacing w:after="0" w:line="240" w:lineRule="auto"/>
                    <w:rPr>
                      <w:rFonts w:ascii="Calibri" w:eastAsia="Times New Roman" w:hAnsi="Calibri" w:cs="Times New Roman"/>
                      <w:b/>
                      <w:bCs/>
                    </w:rPr>
                  </w:pPr>
                  <w:r w:rsidRPr="00BE5ECD">
                    <w:rPr>
                      <w:rFonts w:ascii="Calibri" w:eastAsia="Times New Roman" w:hAnsi="Calibri" w:cs="Times New Roman"/>
                      <w:b/>
                      <w:bCs/>
                    </w:rPr>
                    <w:t>Uitgaven (op kasbasis)</w:t>
                  </w:r>
                </w:p>
              </w:tc>
              <w:tc>
                <w:tcPr>
                  <w:tcW w:w="313" w:type="dxa"/>
                  <w:tcBorders>
                    <w:top w:val="nil"/>
                    <w:left w:val="nil"/>
                    <w:bottom w:val="nil"/>
                    <w:right w:val="nil"/>
                  </w:tcBorders>
                  <w:shd w:val="clear" w:color="auto" w:fill="auto"/>
                  <w:noWrap/>
                  <w:vAlign w:val="bottom"/>
                  <w:hideMark/>
                </w:tcPr>
                <w:p w14:paraId="761112B9"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0808333B"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3DA200D3"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0B0686CE"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146E52BF"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67692EEB" w14:textId="77777777" w:rsidR="00017907" w:rsidRPr="00BE5ECD" w:rsidRDefault="00017907" w:rsidP="00017907">
                  <w:pPr>
                    <w:spacing w:after="0" w:line="240" w:lineRule="auto"/>
                    <w:rPr>
                      <w:rFonts w:ascii="Calibri" w:eastAsia="Times New Roman" w:hAnsi="Calibri" w:cs="Times New Roman"/>
                    </w:rPr>
                  </w:pPr>
                </w:p>
              </w:tc>
            </w:tr>
            <w:tr w:rsidR="00017907" w:rsidRPr="00BE5ECD" w14:paraId="62C9B8B0" w14:textId="77777777" w:rsidTr="00E61DB6">
              <w:trPr>
                <w:trHeight w:val="300"/>
              </w:trPr>
              <w:tc>
                <w:tcPr>
                  <w:tcW w:w="4018" w:type="dxa"/>
                  <w:gridSpan w:val="4"/>
                  <w:tcBorders>
                    <w:top w:val="nil"/>
                    <w:left w:val="nil"/>
                    <w:bottom w:val="nil"/>
                    <w:right w:val="nil"/>
                  </w:tcBorders>
                  <w:shd w:val="clear" w:color="auto" w:fill="auto"/>
                  <w:noWrap/>
                  <w:vAlign w:val="bottom"/>
                  <w:hideMark/>
                </w:tcPr>
                <w:p w14:paraId="4BD80F0B" w14:textId="77777777" w:rsidR="00017907" w:rsidRPr="00BE5ECD" w:rsidRDefault="00017907" w:rsidP="00017907">
                  <w:pPr>
                    <w:spacing w:after="0" w:line="240" w:lineRule="auto"/>
                    <w:rPr>
                      <w:rFonts w:ascii="Calibri" w:eastAsia="Times New Roman" w:hAnsi="Calibri" w:cs="Times New Roman"/>
                    </w:rPr>
                  </w:pPr>
                  <w:r w:rsidRPr="0094353E">
                    <w:rPr>
                      <w:rFonts w:ascii="Calibri" w:eastAsia="Times New Roman" w:hAnsi="Calibri" w:cs="Times New Roman"/>
                    </w:rPr>
                    <w:t xml:space="preserve">Afdracht aan landelijk of teruggave </w:t>
                  </w:r>
                  <w:r>
                    <w:rPr>
                      <w:rFonts w:ascii="Calibri" w:eastAsia="Times New Roman" w:hAnsi="Calibri" w:cs="Times New Roman"/>
                    </w:rPr>
                    <w:t>leden</w:t>
                  </w:r>
                </w:p>
              </w:tc>
              <w:tc>
                <w:tcPr>
                  <w:tcW w:w="1070" w:type="dxa"/>
                  <w:tcBorders>
                    <w:top w:val="nil"/>
                    <w:left w:val="nil"/>
                    <w:bottom w:val="nil"/>
                    <w:right w:val="nil"/>
                  </w:tcBorders>
                </w:tcPr>
                <w:p w14:paraId="3AC5F4C9"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300</w:t>
                  </w:r>
                </w:p>
              </w:tc>
              <w:tc>
                <w:tcPr>
                  <w:tcW w:w="1070" w:type="dxa"/>
                  <w:tcBorders>
                    <w:top w:val="nil"/>
                    <w:left w:val="nil"/>
                    <w:bottom w:val="nil"/>
                    <w:right w:val="nil"/>
                  </w:tcBorders>
                </w:tcPr>
                <w:p w14:paraId="574C8A0D"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96,00</w:t>
                  </w:r>
                </w:p>
              </w:tc>
              <w:tc>
                <w:tcPr>
                  <w:tcW w:w="1070" w:type="dxa"/>
                  <w:tcBorders>
                    <w:top w:val="nil"/>
                    <w:left w:val="nil"/>
                    <w:bottom w:val="nil"/>
                    <w:right w:val="nil"/>
                  </w:tcBorders>
                </w:tcPr>
                <w:p w14:paraId="2E58F60E"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100</w:t>
                  </w:r>
                </w:p>
              </w:tc>
              <w:tc>
                <w:tcPr>
                  <w:tcW w:w="1070" w:type="dxa"/>
                  <w:tcBorders>
                    <w:top w:val="nil"/>
                    <w:left w:val="nil"/>
                    <w:bottom w:val="nil"/>
                    <w:right w:val="nil"/>
                  </w:tcBorders>
                </w:tcPr>
                <w:p w14:paraId="25E44F0E"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263,00</w:t>
                  </w:r>
                </w:p>
              </w:tc>
              <w:tc>
                <w:tcPr>
                  <w:tcW w:w="1070" w:type="dxa"/>
                  <w:tcBorders>
                    <w:top w:val="nil"/>
                    <w:left w:val="nil"/>
                    <w:bottom w:val="nil"/>
                    <w:right w:val="nil"/>
                  </w:tcBorders>
                </w:tcPr>
                <w:p w14:paraId="42B98901"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200</w:t>
                  </w:r>
                </w:p>
              </w:tc>
            </w:tr>
            <w:tr w:rsidR="00017907" w:rsidRPr="00BE5ECD" w14:paraId="3C604740" w14:textId="77777777" w:rsidTr="00E61DB6">
              <w:trPr>
                <w:trHeight w:val="300"/>
              </w:trPr>
              <w:tc>
                <w:tcPr>
                  <w:tcW w:w="4018" w:type="dxa"/>
                  <w:gridSpan w:val="4"/>
                  <w:tcBorders>
                    <w:top w:val="nil"/>
                    <w:left w:val="nil"/>
                    <w:bottom w:val="nil"/>
                    <w:right w:val="nil"/>
                  </w:tcBorders>
                  <w:shd w:val="clear" w:color="auto" w:fill="auto"/>
                  <w:noWrap/>
                  <w:vAlign w:val="bottom"/>
                  <w:hideMark/>
                </w:tcPr>
                <w:p w14:paraId="6FBF2328" w14:textId="77777777" w:rsidR="00017907" w:rsidRPr="00393EF5" w:rsidRDefault="00017907" w:rsidP="00017907">
                  <w:pPr>
                    <w:spacing w:after="0" w:line="240" w:lineRule="auto"/>
                    <w:rPr>
                      <w:rFonts w:ascii="Calibri" w:eastAsia="Times New Roman" w:hAnsi="Calibri" w:cs="Times New Roman"/>
                    </w:rPr>
                  </w:pPr>
                  <w:r w:rsidRPr="00393EF5">
                    <w:rPr>
                      <w:rFonts w:ascii="Calibri" w:eastAsia="Times New Roman" w:hAnsi="Calibri" w:cs="Times New Roman"/>
                    </w:rPr>
                    <w:t xml:space="preserve">Lezingen, alv, </w:t>
                  </w:r>
                  <w:proofErr w:type="spellStart"/>
                  <w:r w:rsidRPr="00393EF5">
                    <w:rPr>
                      <w:rFonts w:ascii="Calibri" w:eastAsia="Times New Roman" w:hAnsi="Calibri" w:cs="Times New Roman"/>
                    </w:rPr>
                    <w:t>pubquiz</w:t>
                  </w:r>
                  <w:proofErr w:type="spellEnd"/>
                  <w:r w:rsidRPr="00393EF5">
                    <w:rPr>
                      <w:rFonts w:ascii="Calibri" w:eastAsia="Times New Roman" w:hAnsi="Calibri" w:cs="Times New Roman"/>
                    </w:rPr>
                    <w:t xml:space="preserve"> </w:t>
                  </w:r>
                  <w:proofErr w:type="spellStart"/>
                  <w:proofErr w:type="gramStart"/>
                  <w:r w:rsidRPr="00393EF5">
                    <w:rPr>
                      <w:rFonts w:ascii="Calibri" w:eastAsia="Times New Roman" w:hAnsi="Calibri" w:cs="Times New Roman"/>
                    </w:rPr>
                    <w:t>incl.consumpties</w:t>
                  </w:r>
                  <w:proofErr w:type="spellEnd"/>
                  <w:proofErr w:type="gramEnd"/>
                  <w:r>
                    <w:rPr>
                      <w:rFonts w:ascii="Calibri" w:eastAsia="Times New Roman" w:hAnsi="Calibri" w:cs="Times New Roman"/>
                    </w:rPr>
                    <w:t xml:space="preserve"> a)</w:t>
                  </w:r>
                </w:p>
              </w:tc>
              <w:tc>
                <w:tcPr>
                  <w:tcW w:w="1070" w:type="dxa"/>
                  <w:tcBorders>
                    <w:top w:val="nil"/>
                    <w:left w:val="nil"/>
                    <w:bottom w:val="nil"/>
                    <w:right w:val="nil"/>
                  </w:tcBorders>
                </w:tcPr>
                <w:p w14:paraId="12B4B2F7"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500</w:t>
                  </w:r>
                </w:p>
              </w:tc>
              <w:tc>
                <w:tcPr>
                  <w:tcW w:w="1070" w:type="dxa"/>
                  <w:tcBorders>
                    <w:top w:val="nil"/>
                    <w:left w:val="nil"/>
                    <w:bottom w:val="nil"/>
                    <w:right w:val="nil"/>
                  </w:tcBorders>
                </w:tcPr>
                <w:p w14:paraId="394263E8"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631,74</w:t>
                  </w:r>
                </w:p>
              </w:tc>
              <w:tc>
                <w:tcPr>
                  <w:tcW w:w="1070" w:type="dxa"/>
                  <w:tcBorders>
                    <w:top w:val="nil"/>
                    <w:left w:val="nil"/>
                    <w:bottom w:val="nil"/>
                    <w:right w:val="nil"/>
                  </w:tcBorders>
                </w:tcPr>
                <w:p w14:paraId="42FF7B45"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600</w:t>
                  </w:r>
                </w:p>
              </w:tc>
              <w:tc>
                <w:tcPr>
                  <w:tcW w:w="1070" w:type="dxa"/>
                  <w:tcBorders>
                    <w:top w:val="nil"/>
                    <w:left w:val="nil"/>
                    <w:bottom w:val="nil"/>
                    <w:right w:val="nil"/>
                  </w:tcBorders>
                </w:tcPr>
                <w:p w14:paraId="5E28E48D"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1165,04</w:t>
                  </w:r>
                </w:p>
              </w:tc>
              <w:tc>
                <w:tcPr>
                  <w:tcW w:w="1070" w:type="dxa"/>
                  <w:tcBorders>
                    <w:top w:val="nil"/>
                    <w:left w:val="nil"/>
                    <w:bottom w:val="nil"/>
                    <w:right w:val="nil"/>
                  </w:tcBorders>
                </w:tcPr>
                <w:p w14:paraId="61D4D0EF"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1000</w:t>
                  </w:r>
                </w:p>
              </w:tc>
            </w:tr>
            <w:tr w:rsidR="00017907" w:rsidRPr="00BE5ECD" w14:paraId="5138EE82" w14:textId="77777777" w:rsidTr="00E61DB6">
              <w:trPr>
                <w:trHeight w:val="300"/>
              </w:trPr>
              <w:tc>
                <w:tcPr>
                  <w:tcW w:w="4018" w:type="dxa"/>
                  <w:gridSpan w:val="4"/>
                  <w:tcBorders>
                    <w:top w:val="nil"/>
                    <w:left w:val="nil"/>
                    <w:bottom w:val="nil"/>
                    <w:right w:val="nil"/>
                  </w:tcBorders>
                  <w:shd w:val="clear" w:color="auto" w:fill="auto"/>
                  <w:noWrap/>
                  <w:vAlign w:val="bottom"/>
                </w:tcPr>
                <w:p w14:paraId="549A47B4" w14:textId="77777777" w:rsidR="00017907" w:rsidRPr="00393EF5" w:rsidRDefault="00017907" w:rsidP="00017907">
                  <w:pPr>
                    <w:spacing w:after="0" w:line="240" w:lineRule="auto"/>
                    <w:rPr>
                      <w:rFonts w:ascii="Calibri" w:eastAsia="Times New Roman" w:hAnsi="Calibri" w:cs="Times New Roman"/>
                    </w:rPr>
                  </w:pPr>
                  <w:r w:rsidRPr="00393EF5">
                    <w:rPr>
                      <w:rFonts w:ascii="Calibri" w:eastAsia="Times New Roman" w:hAnsi="Calibri" w:cs="Times New Roman"/>
                    </w:rPr>
                    <w:t>Excursies, slootjesmiddag en ruilbeurs</w:t>
                  </w:r>
                </w:p>
              </w:tc>
              <w:tc>
                <w:tcPr>
                  <w:tcW w:w="1070" w:type="dxa"/>
                  <w:tcBorders>
                    <w:top w:val="nil"/>
                    <w:left w:val="nil"/>
                    <w:bottom w:val="nil"/>
                    <w:right w:val="nil"/>
                  </w:tcBorders>
                </w:tcPr>
                <w:p w14:paraId="3DBD9BFB"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500</w:t>
                  </w:r>
                </w:p>
              </w:tc>
              <w:tc>
                <w:tcPr>
                  <w:tcW w:w="1070" w:type="dxa"/>
                  <w:tcBorders>
                    <w:top w:val="nil"/>
                    <w:left w:val="nil"/>
                    <w:bottom w:val="nil"/>
                    <w:right w:val="nil"/>
                  </w:tcBorders>
                </w:tcPr>
                <w:p w14:paraId="2E15D2FD"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368,10</w:t>
                  </w:r>
                </w:p>
              </w:tc>
              <w:tc>
                <w:tcPr>
                  <w:tcW w:w="1070" w:type="dxa"/>
                  <w:tcBorders>
                    <w:top w:val="nil"/>
                    <w:left w:val="nil"/>
                    <w:bottom w:val="nil"/>
                    <w:right w:val="nil"/>
                  </w:tcBorders>
                </w:tcPr>
                <w:p w14:paraId="164BEF7B"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400</w:t>
                  </w:r>
                </w:p>
              </w:tc>
              <w:tc>
                <w:tcPr>
                  <w:tcW w:w="1070" w:type="dxa"/>
                  <w:tcBorders>
                    <w:top w:val="nil"/>
                    <w:left w:val="nil"/>
                    <w:bottom w:val="nil"/>
                    <w:right w:val="nil"/>
                  </w:tcBorders>
                </w:tcPr>
                <w:p w14:paraId="7A2F04AB"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23,62</w:t>
                  </w:r>
                </w:p>
              </w:tc>
              <w:tc>
                <w:tcPr>
                  <w:tcW w:w="1070" w:type="dxa"/>
                  <w:tcBorders>
                    <w:top w:val="nil"/>
                    <w:left w:val="nil"/>
                    <w:bottom w:val="nil"/>
                    <w:right w:val="nil"/>
                  </w:tcBorders>
                </w:tcPr>
                <w:p w14:paraId="78D2FCCB"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100</w:t>
                  </w:r>
                </w:p>
              </w:tc>
            </w:tr>
            <w:tr w:rsidR="00017907" w:rsidRPr="00BE5ECD" w14:paraId="628AF8F6" w14:textId="77777777" w:rsidTr="00E61DB6">
              <w:trPr>
                <w:trHeight w:val="300"/>
              </w:trPr>
              <w:tc>
                <w:tcPr>
                  <w:tcW w:w="4018" w:type="dxa"/>
                  <w:gridSpan w:val="4"/>
                  <w:tcBorders>
                    <w:top w:val="nil"/>
                    <w:left w:val="nil"/>
                    <w:bottom w:val="nil"/>
                    <w:right w:val="nil"/>
                  </w:tcBorders>
                  <w:shd w:val="clear" w:color="auto" w:fill="auto"/>
                  <w:noWrap/>
                  <w:vAlign w:val="bottom"/>
                  <w:hideMark/>
                </w:tcPr>
                <w:p w14:paraId="1022C753"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Bestuur en administratiekosten</w:t>
                  </w:r>
                </w:p>
              </w:tc>
              <w:tc>
                <w:tcPr>
                  <w:tcW w:w="1070" w:type="dxa"/>
                  <w:tcBorders>
                    <w:top w:val="nil"/>
                    <w:left w:val="nil"/>
                    <w:bottom w:val="nil"/>
                    <w:right w:val="nil"/>
                  </w:tcBorders>
                </w:tcPr>
                <w:p w14:paraId="2145635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150</w:t>
                  </w:r>
                </w:p>
              </w:tc>
              <w:tc>
                <w:tcPr>
                  <w:tcW w:w="1070" w:type="dxa"/>
                  <w:tcBorders>
                    <w:top w:val="nil"/>
                    <w:left w:val="nil"/>
                    <w:bottom w:val="nil"/>
                    <w:right w:val="nil"/>
                  </w:tcBorders>
                </w:tcPr>
                <w:p w14:paraId="7DFFDBAF"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25,00</w:t>
                  </w:r>
                </w:p>
              </w:tc>
              <w:tc>
                <w:tcPr>
                  <w:tcW w:w="1070" w:type="dxa"/>
                  <w:tcBorders>
                    <w:top w:val="nil"/>
                    <w:left w:val="nil"/>
                    <w:bottom w:val="nil"/>
                    <w:right w:val="nil"/>
                  </w:tcBorders>
                </w:tcPr>
                <w:p w14:paraId="5B9BD0CB"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100</w:t>
                  </w:r>
                </w:p>
              </w:tc>
              <w:tc>
                <w:tcPr>
                  <w:tcW w:w="1070" w:type="dxa"/>
                  <w:tcBorders>
                    <w:top w:val="nil"/>
                    <w:left w:val="nil"/>
                    <w:bottom w:val="nil"/>
                    <w:right w:val="nil"/>
                  </w:tcBorders>
                </w:tcPr>
                <w:p w14:paraId="03A5DE48"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89,37</w:t>
                  </w:r>
                </w:p>
              </w:tc>
              <w:tc>
                <w:tcPr>
                  <w:tcW w:w="1070" w:type="dxa"/>
                  <w:tcBorders>
                    <w:top w:val="nil"/>
                    <w:left w:val="nil"/>
                    <w:bottom w:val="nil"/>
                    <w:right w:val="nil"/>
                  </w:tcBorders>
                </w:tcPr>
                <w:p w14:paraId="0D4D1E2A"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100</w:t>
                  </w:r>
                </w:p>
              </w:tc>
            </w:tr>
            <w:tr w:rsidR="00017907" w:rsidRPr="00BE5ECD" w14:paraId="13B99C13" w14:textId="77777777" w:rsidTr="00E61DB6">
              <w:trPr>
                <w:trHeight w:val="300"/>
              </w:trPr>
              <w:tc>
                <w:tcPr>
                  <w:tcW w:w="3705" w:type="dxa"/>
                  <w:gridSpan w:val="3"/>
                  <w:tcBorders>
                    <w:top w:val="nil"/>
                    <w:left w:val="nil"/>
                    <w:bottom w:val="nil"/>
                    <w:right w:val="nil"/>
                  </w:tcBorders>
                  <w:shd w:val="clear" w:color="auto" w:fill="auto"/>
                  <w:noWrap/>
                  <w:vAlign w:val="bottom"/>
                  <w:hideMark/>
                </w:tcPr>
                <w:p w14:paraId="087DEF0E"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GROEN</w:t>
                  </w:r>
                </w:p>
              </w:tc>
              <w:tc>
                <w:tcPr>
                  <w:tcW w:w="313" w:type="dxa"/>
                  <w:tcBorders>
                    <w:top w:val="nil"/>
                    <w:left w:val="nil"/>
                    <w:bottom w:val="nil"/>
                    <w:right w:val="nil"/>
                  </w:tcBorders>
                  <w:shd w:val="clear" w:color="auto" w:fill="auto"/>
                  <w:noWrap/>
                </w:tcPr>
                <w:p w14:paraId="62489EF6"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17072A06"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1900</w:t>
                  </w:r>
                </w:p>
              </w:tc>
              <w:tc>
                <w:tcPr>
                  <w:tcW w:w="1070" w:type="dxa"/>
                  <w:tcBorders>
                    <w:top w:val="nil"/>
                    <w:left w:val="nil"/>
                    <w:bottom w:val="nil"/>
                    <w:right w:val="nil"/>
                  </w:tcBorders>
                </w:tcPr>
                <w:p w14:paraId="08E3D5D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1848,19</w:t>
                  </w:r>
                </w:p>
              </w:tc>
              <w:tc>
                <w:tcPr>
                  <w:tcW w:w="1070" w:type="dxa"/>
                  <w:tcBorders>
                    <w:top w:val="nil"/>
                    <w:left w:val="nil"/>
                    <w:bottom w:val="nil"/>
                    <w:right w:val="nil"/>
                  </w:tcBorders>
                </w:tcPr>
                <w:p w14:paraId="278E57CB"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1400</w:t>
                  </w:r>
                </w:p>
              </w:tc>
              <w:tc>
                <w:tcPr>
                  <w:tcW w:w="1070" w:type="dxa"/>
                  <w:tcBorders>
                    <w:top w:val="nil"/>
                    <w:left w:val="nil"/>
                    <w:bottom w:val="nil"/>
                    <w:right w:val="nil"/>
                  </w:tcBorders>
                </w:tcPr>
                <w:p w14:paraId="1ACAC850"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1152,47</w:t>
                  </w:r>
                </w:p>
              </w:tc>
              <w:tc>
                <w:tcPr>
                  <w:tcW w:w="1070" w:type="dxa"/>
                  <w:tcBorders>
                    <w:top w:val="nil"/>
                    <w:left w:val="nil"/>
                    <w:bottom w:val="nil"/>
                    <w:right w:val="nil"/>
                  </w:tcBorders>
                </w:tcPr>
                <w:p w14:paraId="70735610"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1250</w:t>
                  </w:r>
                </w:p>
              </w:tc>
            </w:tr>
            <w:tr w:rsidR="00017907" w:rsidRPr="00BE5ECD" w14:paraId="4E5F040A" w14:textId="77777777" w:rsidTr="00E61DB6">
              <w:trPr>
                <w:trHeight w:val="300"/>
              </w:trPr>
              <w:tc>
                <w:tcPr>
                  <w:tcW w:w="4018" w:type="dxa"/>
                  <w:gridSpan w:val="4"/>
                  <w:tcBorders>
                    <w:top w:val="nil"/>
                    <w:left w:val="nil"/>
                    <w:bottom w:val="nil"/>
                    <w:right w:val="nil"/>
                  </w:tcBorders>
                  <w:shd w:val="clear" w:color="auto" w:fill="auto"/>
                  <w:noWrap/>
                  <w:vAlign w:val="bottom"/>
                </w:tcPr>
                <w:p w14:paraId="52A54CE8"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Cadeaus</w:t>
                  </w:r>
                </w:p>
              </w:tc>
              <w:tc>
                <w:tcPr>
                  <w:tcW w:w="1070" w:type="dxa"/>
                  <w:tcBorders>
                    <w:top w:val="nil"/>
                    <w:left w:val="nil"/>
                    <w:bottom w:val="nil"/>
                    <w:right w:val="nil"/>
                  </w:tcBorders>
                </w:tcPr>
                <w:p w14:paraId="2A844F7A"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50</w:t>
                  </w:r>
                </w:p>
              </w:tc>
              <w:tc>
                <w:tcPr>
                  <w:tcW w:w="1070" w:type="dxa"/>
                  <w:tcBorders>
                    <w:top w:val="nil"/>
                    <w:left w:val="nil"/>
                    <w:bottom w:val="nil"/>
                    <w:right w:val="nil"/>
                  </w:tcBorders>
                </w:tcPr>
                <w:p w14:paraId="30E9C414"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0.00</w:t>
                  </w:r>
                </w:p>
              </w:tc>
              <w:tc>
                <w:tcPr>
                  <w:tcW w:w="1070" w:type="dxa"/>
                  <w:tcBorders>
                    <w:top w:val="nil"/>
                    <w:left w:val="nil"/>
                    <w:bottom w:val="nil"/>
                    <w:right w:val="nil"/>
                  </w:tcBorders>
                </w:tcPr>
                <w:p w14:paraId="1313F50E"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50</w:t>
                  </w:r>
                </w:p>
              </w:tc>
              <w:tc>
                <w:tcPr>
                  <w:tcW w:w="1070" w:type="dxa"/>
                  <w:tcBorders>
                    <w:top w:val="nil"/>
                    <w:left w:val="nil"/>
                    <w:bottom w:val="nil"/>
                    <w:right w:val="nil"/>
                  </w:tcBorders>
                </w:tcPr>
                <w:p w14:paraId="7FACDFFE"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25,00</w:t>
                  </w:r>
                </w:p>
              </w:tc>
              <w:tc>
                <w:tcPr>
                  <w:tcW w:w="1070" w:type="dxa"/>
                  <w:tcBorders>
                    <w:top w:val="nil"/>
                    <w:left w:val="nil"/>
                    <w:bottom w:val="nil"/>
                    <w:right w:val="nil"/>
                  </w:tcBorders>
                </w:tcPr>
                <w:p w14:paraId="2619FF2C"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50</w:t>
                  </w:r>
                </w:p>
              </w:tc>
            </w:tr>
            <w:tr w:rsidR="00017907" w:rsidRPr="00BE5ECD" w14:paraId="04E6DD37" w14:textId="77777777" w:rsidTr="00E61DB6">
              <w:trPr>
                <w:trHeight w:val="300"/>
              </w:trPr>
              <w:tc>
                <w:tcPr>
                  <w:tcW w:w="2179" w:type="dxa"/>
                  <w:gridSpan w:val="2"/>
                  <w:tcBorders>
                    <w:top w:val="nil"/>
                    <w:left w:val="nil"/>
                    <w:bottom w:val="nil"/>
                    <w:right w:val="nil"/>
                  </w:tcBorders>
                  <w:shd w:val="clear" w:color="auto" w:fill="auto"/>
                  <w:noWrap/>
                  <w:vAlign w:val="bottom"/>
                  <w:hideMark/>
                </w:tcPr>
                <w:p w14:paraId="2E2AD14B"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Kosten (ING) bank</w:t>
                  </w:r>
                </w:p>
              </w:tc>
              <w:tc>
                <w:tcPr>
                  <w:tcW w:w="1526" w:type="dxa"/>
                  <w:tcBorders>
                    <w:top w:val="nil"/>
                    <w:left w:val="nil"/>
                    <w:bottom w:val="nil"/>
                    <w:right w:val="nil"/>
                  </w:tcBorders>
                  <w:shd w:val="clear" w:color="auto" w:fill="auto"/>
                  <w:noWrap/>
                  <w:vAlign w:val="bottom"/>
                  <w:hideMark/>
                </w:tcPr>
                <w:p w14:paraId="3BAC0609" w14:textId="77777777" w:rsidR="00017907" w:rsidRPr="00BE5ECD" w:rsidRDefault="00017907" w:rsidP="00017907">
                  <w:pPr>
                    <w:spacing w:after="0" w:line="240" w:lineRule="auto"/>
                    <w:rPr>
                      <w:rFonts w:ascii="Calibri" w:eastAsia="Times New Roman" w:hAnsi="Calibri" w:cs="Times New Roman"/>
                    </w:rPr>
                  </w:pPr>
                </w:p>
              </w:tc>
              <w:tc>
                <w:tcPr>
                  <w:tcW w:w="313" w:type="dxa"/>
                  <w:tcBorders>
                    <w:top w:val="nil"/>
                    <w:left w:val="nil"/>
                    <w:bottom w:val="nil"/>
                    <w:right w:val="nil"/>
                  </w:tcBorders>
                  <w:shd w:val="clear" w:color="auto" w:fill="auto"/>
                  <w:noWrap/>
                  <w:vAlign w:val="bottom"/>
                  <w:hideMark/>
                </w:tcPr>
                <w:p w14:paraId="51704E4D"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5C78C14E"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300</w:t>
                  </w:r>
                </w:p>
              </w:tc>
              <w:tc>
                <w:tcPr>
                  <w:tcW w:w="1070" w:type="dxa"/>
                  <w:tcBorders>
                    <w:top w:val="nil"/>
                    <w:left w:val="nil"/>
                    <w:bottom w:val="nil"/>
                    <w:right w:val="nil"/>
                  </w:tcBorders>
                </w:tcPr>
                <w:p w14:paraId="1F9CA54E"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287,19</w:t>
                  </w:r>
                </w:p>
              </w:tc>
              <w:tc>
                <w:tcPr>
                  <w:tcW w:w="1070" w:type="dxa"/>
                  <w:tcBorders>
                    <w:top w:val="nil"/>
                    <w:left w:val="nil"/>
                    <w:bottom w:val="nil"/>
                    <w:right w:val="nil"/>
                  </w:tcBorders>
                </w:tcPr>
                <w:p w14:paraId="577E5E40"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300</w:t>
                  </w:r>
                </w:p>
              </w:tc>
              <w:tc>
                <w:tcPr>
                  <w:tcW w:w="1070" w:type="dxa"/>
                  <w:tcBorders>
                    <w:top w:val="nil"/>
                    <w:left w:val="nil"/>
                    <w:bottom w:val="nil"/>
                    <w:right w:val="nil"/>
                  </w:tcBorders>
                </w:tcPr>
                <w:p w14:paraId="25F2B0F1"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274,71</w:t>
                  </w:r>
                </w:p>
              </w:tc>
              <w:tc>
                <w:tcPr>
                  <w:tcW w:w="1070" w:type="dxa"/>
                  <w:tcBorders>
                    <w:top w:val="nil"/>
                    <w:left w:val="nil"/>
                    <w:bottom w:val="nil"/>
                    <w:right w:val="nil"/>
                  </w:tcBorders>
                </w:tcPr>
                <w:p w14:paraId="6A7AD268"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300</w:t>
                  </w:r>
                </w:p>
              </w:tc>
            </w:tr>
            <w:tr w:rsidR="00017907" w:rsidRPr="00BE5ECD" w14:paraId="00BB52ED" w14:textId="77777777" w:rsidTr="00E61DB6">
              <w:trPr>
                <w:trHeight w:val="300"/>
              </w:trPr>
              <w:tc>
                <w:tcPr>
                  <w:tcW w:w="4018" w:type="dxa"/>
                  <w:gridSpan w:val="4"/>
                  <w:tcBorders>
                    <w:top w:val="nil"/>
                    <w:left w:val="nil"/>
                    <w:bottom w:val="nil"/>
                    <w:right w:val="nil"/>
                  </w:tcBorders>
                  <w:shd w:val="clear" w:color="auto" w:fill="auto"/>
                  <w:noWrap/>
                  <w:vAlign w:val="bottom"/>
                  <w:hideMark/>
                </w:tcPr>
                <w:p w14:paraId="27C13D01"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Werkgroepen</w:t>
                  </w:r>
                </w:p>
              </w:tc>
              <w:tc>
                <w:tcPr>
                  <w:tcW w:w="1070" w:type="dxa"/>
                  <w:tcBorders>
                    <w:top w:val="nil"/>
                    <w:left w:val="nil"/>
                    <w:bottom w:val="nil"/>
                    <w:right w:val="nil"/>
                  </w:tcBorders>
                </w:tcPr>
                <w:p w14:paraId="3B4E27C7"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1050</w:t>
                  </w:r>
                </w:p>
              </w:tc>
              <w:tc>
                <w:tcPr>
                  <w:tcW w:w="1070" w:type="dxa"/>
                  <w:tcBorders>
                    <w:top w:val="nil"/>
                    <w:left w:val="nil"/>
                    <w:bottom w:val="nil"/>
                    <w:right w:val="nil"/>
                  </w:tcBorders>
                </w:tcPr>
                <w:p w14:paraId="4058E405"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628,23</w:t>
                  </w:r>
                </w:p>
              </w:tc>
              <w:tc>
                <w:tcPr>
                  <w:tcW w:w="1070" w:type="dxa"/>
                  <w:tcBorders>
                    <w:top w:val="nil"/>
                    <w:left w:val="nil"/>
                    <w:bottom w:val="nil"/>
                    <w:right w:val="nil"/>
                  </w:tcBorders>
                </w:tcPr>
                <w:p w14:paraId="2D306EC8"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1050</w:t>
                  </w:r>
                </w:p>
              </w:tc>
              <w:tc>
                <w:tcPr>
                  <w:tcW w:w="1070" w:type="dxa"/>
                  <w:tcBorders>
                    <w:top w:val="nil"/>
                    <w:left w:val="nil"/>
                    <w:bottom w:val="nil"/>
                    <w:right w:val="nil"/>
                  </w:tcBorders>
                </w:tcPr>
                <w:p w14:paraId="3616B5C4"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1316,38</w:t>
                  </w:r>
                </w:p>
              </w:tc>
              <w:tc>
                <w:tcPr>
                  <w:tcW w:w="1070" w:type="dxa"/>
                  <w:tcBorders>
                    <w:top w:val="nil"/>
                    <w:left w:val="nil"/>
                    <w:bottom w:val="nil"/>
                    <w:right w:val="nil"/>
                  </w:tcBorders>
                </w:tcPr>
                <w:p w14:paraId="2047E224"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1050</w:t>
                  </w:r>
                </w:p>
              </w:tc>
            </w:tr>
            <w:tr w:rsidR="00017907" w:rsidRPr="00BE5ECD" w14:paraId="66D2BED5" w14:textId="77777777" w:rsidTr="00E61DB6">
              <w:trPr>
                <w:trHeight w:val="300"/>
              </w:trPr>
              <w:tc>
                <w:tcPr>
                  <w:tcW w:w="3705" w:type="dxa"/>
                  <w:gridSpan w:val="3"/>
                  <w:tcBorders>
                    <w:top w:val="nil"/>
                    <w:left w:val="nil"/>
                    <w:bottom w:val="nil"/>
                    <w:right w:val="nil"/>
                  </w:tcBorders>
                  <w:shd w:val="clear" w:color="auto" w:fill="auto"/>
                  <w:noWrap/>
                  <w:vAlign w:val="bottom"/>
                </w:tcPr>
                <w:p w14:paraId="2D690B64"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Verzekering Vlinderkampje</w:t>
                  </w:r>
                </w:p>
              </w:tc>
              <w:tc>
                <w:tcPr>
                  <w:tcW w:w="313" w:type="dxa"/>
                  <w:tcBorders>
                    <w:top w:val="nil"/>
                    <w:left w:val="nil"/>
                    <w:bottom w:val="nil"/>
                    <w:right w:val="nil"/>
                  </w:tcBorders>
                  <w:shd w:val="clear" w:color="auto" w:fill="auto"/>
                  <w:noWrap/>
                  <w:vAlign w:val="bottom"/>
                </w:tcPr>
                <w:p w14:paraId="31E6C523"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7D258B77"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40</w:t>
                  </w:r>
                </w:p>
              </w:tc>
              <w:tc>
                <w:tcPr>
                  <w:tcW w:w="1070" w:type="dxa"/>
                  <w:tcBorders>
                    <w:top w:val="nil"/>
                    <w:left w:val="nil"/>
                    <w:bottom w:val="nil"/>
                    <w:right w:val="nil"/>
                  </w:tcBorders>
                </w:tcPr>
                <w:p w14:paraId="2464622F"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44,40</w:t>
                  </w:r>
                </w:p>
              </w:tc>
              <w:tc>
                <w:tcPr>
                  <w:tcW w:w="1070" w:type="dxa"/>
                  <w:tcBorders>
                    <w:top w:val="nil"/>
                    <w:left w:val="nil"/>
                    <w:bottom w:val="nil"/>
                    <w:right w:val="nil"/>
                  </w:tcBorders>
                </w:tcPr>
                <w:p w14:paraId="3A17706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50</w:t>
                  </w:r>
                </w:p>
              </w:tc>
              <w:tc>
                <w:tcPr>
                  <w:tcW w:w="1070" w:type="dxa"/>
                  <w:tcBorders>
                    <w:top w:val="nil"/>
                    <w:left w:val="nil"/>
                    <w:bottom w:val="nil"/>
                    <w:right w:val="nil"/>
                  </w:tcBorders>
                </w:tcPr>
                <w:p w14:paraId="303F01C5"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44,46</w:t>
                  </w:r>
                </w:p>
              </w:tc>
              <w:tc>
                <w:tcPr>
                  <w:tcW w:w="1070" w:type="dxa"/>
                  <w:tcBorders>
                    <w:top w:val="nil"/>
                    <w:left w:val="nil"/>
                    <w:bottom w:val="nil"/>
                    <w:right w:val="nil"/>
                  </w:tcBorders>
                </w:tcPr>
                <w:p w14:paraId="7C33B5CF"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50</w:t>
                  </w:r>
                </w:p>
              </w:tc>
            </w:tr>
            <w:tr w:rsidR="00017907" w:rsidRPr="00BE5ECD" w14:paraId="4A8E8D5C" w14:textId="77777777" w:rsidTr="00E61DB6">
              <w:trPr>
                <w:trHeight w:val="300"/>
              </w:trPr>
              <w:tc>
                <w:tcPr>
                  <w:tcW w:w="3705" w:type="dxa"/>
                  <w:gridSpan w:val="3"/>
                  <w:tcBorders>
                    <w:top w:val="nil"/>
                    <w:left w:val="nil"/>
                    <w:bottom w:val="nil"/>
                    <w:right w:val="nil"/>
                  </w:tcBorders>
                  <w:shd w:val="clear" w:color="auto" w:fill="auto"/>
                  <w:noWrap/>
                  <w:vAlign w:val="bottom"/>
                </w:tcPr>
                <w:p w14:paraId="3DEFDC4D" w14:textId="77777777" w:rsidR="00017907" w:rsidRPr="00BE5ECD" w:rsidRDefault="00017907" w:rsidP="00017907">
                  <w:pPr>
                    <w:spacing w:after="0" w:line="240" w:lineRule="auto"/>
                    <w:rPr>
                      <w:rFonts w:ascii="Calibri" w:eastAsia="Times New Roman" w:hAnsi="Calibri" w:cs="Times New Roman"/>
                      <w:b/>
                      <w:bCs/>
                    </w:rPr>
                  </w:pPr>
                  <w:r w:rsidRPr="00BE5ECD">
                    <w:rPr>
                      <w:rFonts w:ascii="Calibri" w:eastAsia="Times New Roman" w:hAnsi="Calibri" w:cs="Times New Roman"/>
                      <w:b/>
                      <w:bCs/>
                    </w:rPr>
                    <w:t>Regulier subtotaal: uitgaven</w:t>
                  </w:r>
                </w:p>
              </w:tc>
              <w:tc>
                <w:tcPr>
                  <w:tcW w:w="313" w:type="dxa"/>
                  <w:tcBorders>
                    <w:top w:val="nil"/>
                    <w:left w:val="nil"/>
                    <w:bottom w:val="nil"/>
                    <w:right w:val="nil"/>
                  </w:tcBorders>
                  <w:shd w:val="clear" w:color="auto" w:fill="auto"/>
                  <w:noWrap/>
                  <w:vAlign w:val="bottom"/>
                </w:tcPr>
                <w:p w14:paraId="35E35788" w14:textId="77777777" w:rsidR="00017907" w:rsidRPr="00BE5ECD" w:rsidRDefault="00017907" w:rsidP="00017907">
                  <w:pPr>
                    <w:spacing w:after="0" w:line="240" w:lineRule="auto"/>
                    <w:rPr>
                      <w:rFonts w:ascii="Calibri" w:eastAsia="Times New Roman" w:hAnsi="Calibri" w:cs="Times New Roman"/>
                      <w:b/>
                      <w:bCs/>
                    </w:rPr>
                  </w:pPr>
                </w:p>
              </w:tc>
              <w:tc>
                <w:tcPr>
                  <w:tcW w:w="1070" w:type="dxa"/>
                  <w:tcBorders>
                    <w:top w:val="nil"/>
                    <w:left w:val="nil"/>
                    <w:bottom w:val="nil"/>
                    <w:right w:val="nil"/>
                  </w:tcBorders>
                </w:tcPr>
                <w:p w14:paraId="6DA1C2E9" w14:textId="77777777" w:rsidR="00017907" w:rsidRPr="00BE5ECD" w:rsidRDefault="00017907" w:rsidP="00017907">
                  <w:pPr>
                    <w:spacing w:after="0" w:line="240" w:lineRule="auto"/>
                    <w:jc w:val="right"/>
                    <w:rPr>
                      <w:rFonts w:ascii="Calibri" w:eastAsia="Times New Roman" w:hAnsi="Calibri" w:cs="Times New Roman"/>
                      <w:b/>
                      <w:bCs/>
                    </w:rPr>
                  </w:pPr>
                  <w:r w:rsidRPr="00BE5ECD">
                    <w:rPr>
                      <w:rFonts w:ascii="Calibri" w:eastAsia="Times New Roman" w:hAnsi="Calibri" w:cs="Times New Roman"/>
                      <w:b/>
                      <w:bCs/>
                    </w:rPr>
                    <w:t>4790</w:t>
                  </w:r>
                </w:p>
              </w:tc>
              <w:tc>
                <w:tcPr>
                  <w:tcW w:w="1070" w:type="dxa"/>
                  <w:tcBorders>
                    <w:top w:val="nil"/>
                    <w:left w:val="nil"/>
                    <w:bottom w:val="nil"/>
                    <w:right w:val="nil"/>
                  </w:tcBorders>
                </w:tcPr>
                <w:p w14:paraId="71BF61EC" w14:textId="77777777" w:rsidR="00017907" w:rsidRPr="00BE5ECD" w:rsidRDefault="00017907" w:rsidP="00017907">
                  <w:pPr>
                    <w:spacing w:after="0" w:line="240" w:lineRule="auto"/>
                    <w:jc w:val="right"/>
                    <w:rPr>
                      <w:rFonts w:ascii="Calibri" w:eastAsia="Times New Roman" w:hAnsi="Calibri" w:cs="Times New Roman"/>
                      <w:b/>
                      <w:bCs/>
                    </w:rPr>
                  </w:pPr>
                  <w:r w:rsidRPr="00BE5ECD">
                    <w:rPr>
                      <w:rFonts w:ascii="Calibri" w:eastAsia="Times New Roman" w:hAnsi="Calibri" w:cs="Times New Roman"/>
                      <w:b/>
                      <w:bCs/>
                    </w:rPr>
                    <w:t>3928,85</w:t>
                  </w:r>
                </w:p>
              </w:tc>
              <w:tc>
                <w:tcPr>
                  <w:tcW w:w="1070" w:type="dxa"/>
                  <w:tcBorders>
                    <w:top w:val="nil"/>
                    <w:left w:val="nil"/>
                    <w:bottom w:val="nil"/>
                    <w:right w:val="nil"/>
                  </w:tcBorders>
                </w:tcPr>
                <w:p w14:paraId="561C8F8C" w14:textId="77777777" w:rsidR="00017907" w:rsidRPr="00BE5ECD" w:rsidRDefault="00017907" w:rsidP="00017907">
                  <w:pPr>
                    <w:spacing w:after="0" w:line="240" w:lineRule="auto"/>
                    <w:jc w:val="right"/>
                    <w:rPr>
                      <w:rFonts w:ascii="Calibri" w:eastAsia="Times New Roman" w:hAnsi="Calibri" w:cs="Times New Roman"/>
                      <w:b/>
                      <w:bCs/>
                    </w:rPr>
                  </w:pPr>
                  <w:r w:rsidRPr="00BE5ECD">
                    <w:rPr>
                      <w:rFonts w:ascii="Calibri" w:eastAsia="Times New Roman" w:hAnsi="Calibri" w:cs="Times New Roman"/>
                      <w:b/>
                      <w:bCs/>
                    </w:rPr>
                    <w:t>4050</w:t>
                  </w:r>
                </w:p>
              </w:tc>
              <w:tc>
                <w:tcPr>
                  <w:tcW w:w="1070" w:type="dxa"/>
                  <w:tcBorders>
                    <w:top w:val="nil"/>
                    <w:left w:val="nil"/>
                    <w:bottom w:val="nil"/>
                    <w:right w:val="nil"/>
                  </w:tcBorders>
                </w:tcPr>
                <w:p w14:paraId="20BBCE98" w14:textId="77777777" w:rsidR="00017907" w:rsidRPr="00EC4355" w:rsidRDefault="00017907" w:rsidP="00017907">
                  <w:pPr>
                    <w:spacing w:after="0" w:line="240" w:lineRule="auto"/>
                    <w:jc w:val="right"/>
                    <w:rPr>
                      <w:rFonts w:ascii="Calibri" w:eastAsia="Times New Roman" w:hAnsi="Calibri" w:cs="Times New Roman"/>
                      <w:b/>
                      <w:bCs/>
                    </w:rPr>
                  </w:pPr>
                  <w:r w:rsidRPr="00EC4355">
                    <w:rPr>
                      <w:rFonts w:ascii="Calibri" w:eastAsia="Times New Roman" w:hAnsi="Calibri" w:cs="Times New Roman"/>
                      <w:b/>
                      <w:bCs/>
                    </w:rPr>
                    <w:t>4</w:t>
                  </w:r>
                  <w:r>
                    <w:rPr>
                      <w:rFonts w:ascii="Calibri" w:eastAsia="Times New Roman" w:hAnsi="Calibri" w:cs="Times New Roman"/>
                      <w:b/>
                      <w:bCs/>
                    </w:rPr>
                    <w:t>354</w:t>
                  </w:r>
                  <w:r w:rsidRPr="00EC4355">
                    <w:rPr>
                      <w:rFonts w:ascii="Calibri" w:eastAsia="Times New Roman" w:hAnsi="Calibri" w:cs="Times New Roman"/>
                      <w:b/>
                      <w:bCs/>
                    </w:rPr>
                    <w:t>,</w:t>
                  </w:r>
                  <w:r>
                    <w:rPr>
                      <w:rFonts w:ascii="Calibri" w:eastAsia="Times New Roman" w:hAnsi="Calibri" w:cs="Times New Roman"/>
                      <w:b/>
                      <w:bCs/>
                    </w:rPr>
                    <w:t>05</w:t>
                  </w:r>
                </w:p>
              </w:tc>
              <w:tc>
                <w:tcPr>
                  <w:tcW w:w="1070" w:type="dxa"/>
                  <w:tcBorders>
                    <w:top w:val="nil"/>
                    <w:left w:val="nil"/>
                    <w:bottom w:val="nil"/>
                    <w:right w:val="nil"/>
                  </w:tcBorders>
                </w:tcPr>
                <w:p w14:paraId="5FF163CD" w14:textId="77777777" w:rsidR="00017907" w:rsidRPr="00BE5ECD" w:rsidRDefault="00017907" w:rsidP="00017907">
                  <w:pPr>
                    <w:spacing w:after="0" w:line="240" w:lineRule="auto"/>
                    <w:jc w:val="right"/>
                    <w:rPr>
                      <w:rFonts w:ascii="Calibri" w:eastAsia="Times New Roman" w:hAnsi="Calibri" w:cs="Times New Roman"/>
                      <w:b/>
                      <w:bCs/>
                    </w:rPr>
                  </w:pPr>
                  <w:r>
                    <w:rPr>
                      <w:rFonts w:ascii="Calibri" w:eastAsia="Times New Roman" w:hAnsi="Calibri" w:cs="Times New Roman"/>
                      <w:b/>
                      <w:bCs/>
                    </w:rPr>
                    <w:t>4100</w:t>
                  </w:r>
                </w:p>
              </w:tc>
            </w:tr>
            <w:tr w:rsidR="00017907" w:rsidRPr="00BE5ECD" w14:paraId="25F5F8B1" w14:textId="77777777" w:rsidTr="00E61DB6">
              <w:trPr>
                <w:trHeight w:val="300"/>
              </w:trPr>
              <w:tc>
                <w:tcPr>
                  <w:tcW w:w="3705" w:type="dxa"/>
                  <w:gridSpan w:val="3"/>
                  <w:tcBorders>
                    <w:top w:val="nil"/>
                    <w:left w:val="nil"/>
                    <w:bottom w:val="nil"/>
                    <w:right w:val="nil"/>
                  </w:tcBorders>
                  <w:shd w:val="clear" w:color="auto" w:fill="auto"/>
                  <w:noWrap/>
                  <w:vAlign w:val="bottom"/>
                </w:tcPr>
                <w:p w14:paraId="59D1CCC0" w14:textId="77777777" w:rsidR="00017907" w:rsidRPr="00BE5ECD" w:rsidRDefault="00017907" w:rsidP="00017907">
                  <w:pPr>
                    <w:spacing w:after="0" w:line="240" w:lineRule="auto"/>
                    <w:rPr>
                      <w:rFonts w:ascii="Calibri" w:eastAsia="Times New Roman" w:hAnsi="Calibri" w:cs="Times New Roman"/>
                    </w:rPr>
                  </w:pPr>
                </w:p>
              </w:tc>
              <w:tc>
                <w:tcPr>
                  <w:tcW w:w="313" w:type="dxa"/>
                  <w:tcBorders>
                    <w:top w:val="nil"/>
                    <w:left w:val="nil"/>
                    <w:bottom w:val="nil"/>
                    <w:right w:val="nil"/>
                  </w:tcBorders>
                  <w:shd w:val="clear" w:color="auto" w:fill="auto"/>
                  <w:noWrap/>
                  <w:vAlign w:val="bottom"/>
                </w:tcPr>
                <w:p w14:paraId="60A8C2C8"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4545551D" w14:textId="77777777" w:rsidR="00017907" w:rsidRPr="00BE5ECD" w:rsidRDefault="00017907" w:rsidP="00017907">
                  <w:pPr>
                    <w:spacing w:after="0" w:line="240" w:lineRule="auto"/>
                    <w:jc w:val="right"/>
                    <w:rPr>
                      <w:rFonts w:ascii="Calibri" w:eastAsia="Times New Roman" w:hAnsi="Calibri" w:cs="Times New Roman"/>
                    </w:rPr>
                  </w:pPr>
                </w:p>
              </w:tc>
              <w:tc>
                <w:tcPr>
                  <w:tcW w:w="1070" w:type="dxa"/>
                  <w:tcBorders>
                    <w:top w:val="nil"/>
                    <w:left w:val="nil"/>
                    <w:bottom w:val="nil"/>
                    <w:right w:val="nil"/>
                  </w:tcBorders>
                </w:tcPr>
                <w:p w14:paraId="0FDF06F0" w14:textId="77777777" w:rsidR="00017907" w:rsidRPr="00BE5ECD" w:rsidRDefault="00017907" w:rsidP="00017907">
                  <w:pPr>
                    <w:spacing w:after="0" w:line="240" w:lineRule="auto"/>
                    <w:jc w:val="right"/>
                    <w:rPr>
                      <w:rFonts w:ascii="Calibri" w:eastAsia="Times New Roman" w:hAnsi="Calibri" w:cs="Times New Roman"/>
                    </w:rPr>
                  </w:pPr>
                </w:p>
              </w:tc>
              <w:tc>
                <w:tcPr>
                  <w:tcW w:w="1070" w:type="dxa"/>
                  <w:tcBorders>
                    <w:top w:val="nil"/>
                    <w:left w:val="nil"/>
                    <w:bottom w:val="nil"/>
                    <w:right w:val="nil"/>
                  </w:tcBorders>
                </w:tcPr>
                <w:p w14:paraId="7A19F103" w14:textId="77777777" w:rsidR="00017907" w:rsidRPr="00BE5ECD" w:rsidRDefault="00017907" w:rsidP="00017907">
                  <w:pPr>
                    <w:spacing w:after="0" w:line="240" w:lineRule="auto"/>
                    <w:jc w:val="right"/>
                    <w:rPr>
                      <w:rFonts w:ascii="Calibri" w:eastAsia="Times New Roman" w:hAnsi="Calibri" w:cs="Times New Roman"/>
                    </w:rPr>
                  </w:pPr>
                </w:p>
              </w:tc>
              <w:tc>
                <w:tcPr>
                  <w:tcW w:w="1070" w:type="dxa"/>
                  <w:tcBorders>
                    <w:top w:val="nil"/>
                    <w:left w:val="nil"/>
                    <w:bottom w:val="nil"/>
                    <w:right w:val="nil"/>
                  </w:tcBorders>
                </w:tcPr>
                <w:p w14:paraId="503FF966" w14:textId="77777777" w:rsidR="00017907" w:rsidRPr="00BE5ECD" w:rsidRDefault="00017907" w:rsidP="00017907">
                  <w:pPr>
                    <w:spacing w:after="0" w:line="240" w:lineRule="auto"/>
                    <w:jc w:val="right"/>
                    <w:rPr>
                      <w:rFonts w:ascii="Calibri" w:eastAsia="Times New Roman" w:hAnsi="Calibri" w:cs="Times New Roman"/>
                    </w:rPr>
                  </w:pPr>
                </w:p>
              </w:tc>
              <w:tc>
                <w:tcPr>
                  <w:tcW w:w="1070" w:type="dxa"/>
                  <w:tcBorders>
                    <w:top w:val="nil"/>
                    <w:left w:val="nil"/>
                    <w:bottom w:val="nil"/>
                    <w:right w:val="nil"/>
                  </w:tcBorders>
                </w:tcPr>
                <w:p w14:paraId="414F9AE4" w14:textId="77777777" w:rsidR="00017907" w:rsidRPr="00BE5ECD" w:rsidRDefault="00017907" w:rsidP="00017907">
                  <w:pPr>
                    <w:spacing w:after="0" w:line="240" w:lineRule="auto"/>
                    <w:jc w:val="right"/>
                    <w:rPr>
                      <w:rFonts w:ascii="Calibri" w:eastAsia="Times New Roman" w:hAnsi="Calibri" w:cs="Times New Roman"/>
                    </w:rPr>
                  </w:pPr>
                </w:p>
              </w:tc>
            </w:tr>
            <w:tr w:rsidR="00017907" w:rsidRPr="00BE5ECD" w14:paraId="4C60D466" w14:textId="77777777" w:rsidTr="00E61DB6">
              <w:trPr>
                <w:trHeight w:val="300"/>
              </w:trPr>
              <w:tc>
                <w:tcPr>
                  <w:tcW w:w="3705" w:type="dxa"/>
                  <w:gridSpan w:val="3"/>
                  <w:tcBorders>
                    <w:top w:val="nil"/>
                    <w:left w:val="nil"/>
                    <w:bottom w:val="nil"/>
                    <w:right w:val="nil"/>
                  </w:tcBorders>
                  <w:shd w:val="clear" w:color="auto" w:fill="auto"/>
                  <w:noWrap/>
                  <w:vAlign w:val="bottom"/>
                </w:tcPr>
                <w:p w14:paraId="68526C4D"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Gierzwaluwen</w:t>
                  </w:r>
                </w:p>
              </w:tc>
              <w:tc>
                <w:tcPr>
                  <w:tcW w:w="313" w:type="dxa"/>
                  <w:tcBorders>
                    <w:top w:val="nil"/>
                    <w:left w:val="nil"/>
                    <w:bottom w:val="nil"/>
                    <w:right w:val="nil"/>
                  </w:tcBorders>
                  <w:shd w:val="clear" w:color="auto" w:fill="auto"/>
                  <w:noWrap/>
                  <w:vAlign w:val="bottom"/>
                </w:tcPr>
                <w:p w14:paraId="3D11A32F"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68AE1A6A"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440</w:t>
                  </w:r>
                </w:p>
              </w:tc>
              <w:tc>
                <w:tcPr>
                  <w:tcW w:w="1070" w:type="dxa"/>
                  <w:tcBorders>
                    <w:top w:val="nil"/>
                    <w:left w:val="nil"/>
                    <w:bottom w:val="nil"/>
                    <w:right w:val="nil"/>
                  </w:tcBorders>
                </w:tcPr>
                <w:p w14:paraId="7A383443"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0,00</w:t>
                  </w:r>
                </w:p>
              </w:tc>
              <w:tc>
                <w:tcPr>
                  <w:tcW w:w="1070" w:type="dxa"/>
                  <w:tcBorders>
                    <w:top w:val="nil"/>
                    <w:left w:val="nil"/>
                    <w:bottom w:val="nil"/>
                    <w:right w:val="nil"/>
                  </w:tcBorders>
                </w:tcPr>
                <w:p w14:paraId="5939F3C9"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440</w:t>
                  </w:r>
                </w:p>
              </w:tc>
              <w:tc>
                <w:tcPr>
                  <w:tcW w:w="1070" w:type="dxa"/>
                  <w:tcBorders>
                    <w:top w:val="nil"/>
                    <w:left w:val="nil"/>
                    <w:bottom w:val="nil"/>
                    <w:right w:val="nil"/>
                  </w:tcBorders>
                </w:tcPr>
                <w:p w14:paraId="1F4A5331"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188,16</w:t>
                  </w:r>
                </w:p>
              </w:tc>
              <w:tc>
                <w:tcPr>
                  <w:tcW w:w="1070" w:type="dxa"/>
                  <w:tcBorders>
                    <w:top w:val="nil"/>
                    <w:left w:val="nil"/>
                    <w:bottom w:val="nil"/>
                    <w:right w:val="nil"/>
                  </w:tcBorders>
                </w:tcPr>
                <w:p w14:paraId="01664B3B"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210</w:t>
                  </w:r>
                </w:p>
              </w:tc>
            </w:tr>
            <w:tr w:rsidR="00017907" w:rsidRPr="00BE5ECD" w14:paraId="5AC2452D" w14:textId="77777777" w:rsidTr="00E61DB6">
              <w:trPr>
                <w:trHeight w:val="300"/>
              </w:trPr>
              <w:tc>
                <w:tcPr>
                  <w:tcW w:w="3705" w:type="dxa"/>
                  <w:gridSpan w:val="3"/>
                  <w:tcBorders>
                    <w:top w:val="nil"/>
                    <w:left w:val="nil"/>
                    <w:bottom w:val="nil"/>
                    <w:right w:val="nil"/>
                  </w:tcBorders>
                  <w:shd w:val="clear" w:color="auto" w:fill="auto"/>
                  <w:noWrap/>
                  <w:vAlign w:val="bottom"/>
                </w:tcPr>
                <w:p w14:paraId="39C12F36"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IJsvogelfonds (huiszwaluwen)</w:t>
                  </w:r>
                </w:p>
              </w:tc>
              <w:tc>
                <w:tcPr>
                  <w:tcW w:w="313" w:type="dxa"/>
                  <w:tcBorders>
                    <w:top w:val="nil"/>
                    <w:left w:val="nil"/>
                    <w:bottom w:val="nil"/>
                    <w:right w:val="nil"/>
                  </w:tcBorders>
                  <w:shd w:val="clear" w:color="auto" w:fill="auto"/>
                  <w:noWrap/>
                  <w:vAlign w:val="bottom"/>
                </w:tcPr>
                <w:p w14:paraId="433D0DF9"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184DDDC1"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200</w:t>
                  </w:r>
                </w:p>
              </w:tc>
              <w:tc>
                <w:tcPr>
                  <w:tcW w:w="1070" w:type="dxa"/>
                  <w:tcBorders>
                    <w:top w:val="nil"/>
                    <w:left w:val="nil"/>
                    <w:bottom w:val="nil"/>
                    <w:right w:val="nil"/>
                  </w:tcBorders>
                </w:tcPr>
                <w:p w14:paraId="7E40F5D9"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0,00</w:t>
                  </w:r>
                </w:p>
              </w:tc>
              <w:tc>
                <w:tcPr>
                  <w:tcW w:w="1070" w:type="dxa"/>
                  <w:tcBorders>
                    <w:top w:val="nil"/>
                    <w:left w:val="nil"/>
                    <w:bottom w:val="nil"/>
                    <w:right w:val="nil"/>
                  </w:tcBorders>
                </w:tcPr>
                <w:p w14:paraId="1D2483A4"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200</w:t>
                  </w:r>
                </w:p>
              </w:tc>
              <w:tc>
                <w:tcPr>
                  <w:tcW w:w="1070" w:type="dxa"/>
                  <w:tcBorders>
                    <w:top w:val="nil"/>
                    <w:left w:val="nil"/>
                    <w:bottom w:val="nil"/>
                    <w:right w:val="nil"/>
                  </w:tcBorders>
                </w:tcPr>
                <w:p w14:paraId="1CDADD28"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0</w:t>
                  </w:r>
                </w:p>
              </w:tc>
              <w:tc>
                <w:tcPr>
                  <w:tcW w:w="1070" w:type="dxa"/>
                  <w:tcBorders>
                    <w:top w:val="nil"/>
                    <w:left w:val="nil"/>
                    <w:bottom w:val="nil"/>
                    <w:right w:val="nil"/>
                  </w:tcBorders>
                </w:tcPr>
                <w:p w14:paraId="13631250"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200</w:t>
                  </w:r>
                </w:p>
              </w:tc>
            </w:tr>
            <w:tr w:rsidR="00017907" w:rsidRPr="00BE5ECD" w14:paraId="77179394" w14:textId="77777777" w:rsidTr="00E61DB6">
              <w:trPr>
                <w:trHeight w:val="300"/>
              </w:trPr>
              <w:tc>
                <w:tcPr>
                  <w:tcW w:w="3705" w:type="dxa"/>
                  <w:gridSpan w:val="3"/>
                  <w:tcBorders>
                    <w:top w:val="nil"/>
                    <w:left w:val="nil"/>
                    <w:bottom w:val="nil"/>
                    <w:right w:val="nil"/>
                  </w:tcBorders>
                  <w:shd w:val="clear" w:color="auto" w:fill="auto"/>
                  <w:noWrap/>
                  <w:vAlign w:val="bottom"/>
                </w:tcPr>
                <w:p w14:paraId="69E4BF70"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Natuurhuis</w:t>
                  </w:r>
                  <w:r>
                    <w:rPr>
                      <w:rFonts w:ascii="Calibri" w:eastAsia="Times New Roman" w:hAnsi="Calibri" w:cs="Times New Roman"/>
                    </w:rPr>
                    <w:t>/Winterbeleving</w:t>
                  </w:r>
                </w:p>
              </w:tc>
              <w:tc>
                <w:tcPr>
                  <w:tcW w:w="313" w:type="dxa"/>
                  <w:tcBorders>
                    <w:top w:val="nil"/>
                    <w:left w:val="nil"/>
                    <w:bottom w:val="nil"/>
                    <w:right w:val="nil"/>
                  </w:tcBorders>
                  <w:shd w:val="clear" w:color="auto" w:fill="auto"/>
                  <w:noWrap/>
                  <w:vAlign w:val="bottom"/>
                </w:tcPr>
                <w:p w14:paraId="079121B4"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65C6AD16"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0</w:t>
                  </w:r>
                </w:p>
              </w:tc>
              <w:tc>
                <w:tcPr>
                  <w:tcW w:w="1070" w:type="dxa"/>
                  <w:tcBorders>
                    <w:top w:val="nil"/>
                    <w:left w:val="nil"/>
                    <w:bottom w:val="nil"/>
                    <w:right w:val="nil"/>
                  </w:tcBorders>
                </w:tcPr>
                <w:p w14:paraId="11EB15C3"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0,00</w:t>
                  </w:r>
                </w:p>
              </w:tc>
              <w:tc>
                <w:tcPr>
                  <w:tcW w:w="1070" w:type="dxa"/>
                  <w:tcBorders>
                    <w:top w:val="nil"/>
                    <w:left w:val="nil"/>
                    <w:bottom w:val="nil"/>
                    <w:right w:val="nil"/>
                  </w:tcBorders>
                </w:tcPr>
                <w:p w14:paraId="02AE9B7B"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500</w:t>
                  </w:r>
                </w:p>
              </w:tc>
              <w:tc>
                <w:tcPr>
                  <w:tcW w:w="1070" w:type="dxa"/>
                  <w:tcBorders>
                    <w:top w:val="nil"/>
                    <w:left w:val="nil"/>
                    <w:bottom w:val="nil"/>
                    <w:right w:val="nil"/>
                  </w:tcBorders>
                </w:tcPr>
                <w:p w14:paraId="7F8F75A7" w14:textId="77777777" w:rsidR="00017907" w:rsidRPr="00EC4355"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213,35</w:t>
                  </w:r>
                </w:p>
              </w:tc>
              <w:tc>
                <w:tcPr>
                  <w:tcW w:w="1070" w:type="dxa"/>
                  <w:tcBorders>
                    <w:top w:val="nil"/>
                    <w:left w:val="nil"/>
                    <w:bottom w:val="nil"/>
                    <w:right w:val="nil"/>
                  </w:tcBorders>
                </w:tcPr>
                <w:p w14:paraId="3DA17BCF"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250</w:t>
                  </w:r>
                </w:p>
              </w:tc>
            </w:tr>
            <w:tr w:rsidR="00017907" w:rsidRPr="00BE5ECD" w14:paraId="560AD59F" w14:textId="77777777" w:rsidTr="00E61DB6">
              <w:trPr>
                <w:trHeight w:val="300"/>
              </w:trPr>
              <w:tc>
                <w:tcPr>
                  <w:tcW w:w="3705" w:type="dxa"/>
                  <w:gridSpan w:val="3"/>
                  <w:tcBorders>
                    <w:top w:val="nil"/>
                    <w:left w:val="nil"/>
                    <w:bottom w:val="nil"/>
                    <w:right w:val="nil"/>
                  </w:tcBorders>
                  <w:shd w:val="clear" w:color="auto" w:fill="auto"/>
                  <w:noWrap/>
                  <w:vAlign w:val="bottom"/>
                </w:tcPr>
                <w:p w14:paraId="5E859DBC" w14:textId="77777777" w:rsidR="00017907" w:rsidRPr="00BE5ECD" w:rsidRDefault="00017907" w:rsidP="00017907">
                  <w:pPr>
                    <w:spacing w:after="0" w:line="240" w:lineRule="auto"/>
                    <w:rPr>
                      <w:rFonts w:ascii="Calibri" w:eastAsia="Times New Roman" w:hAnsi="Calibri" w:cs="Times New Roman"/>
                    </w:rPr>
                  </w:pPr>
                  <w:r w:rsidRPr="00BE5ECD">
                    <w:rPr>
                      <w:rFonts w:ascii="Calibri" w:eastAsia="Times New Roman" w:hAnsi="Calibri" w:cs="Times New Roman"/>
                    </w:rPr>
                    <w:t>Benutting subsidie Stichting Snel Internet Yde (</w:t>
                  </w:r>
                  <w:r>
                    <w:rPr>
                      <w:rFonts w:ascii="Calibri" w:eastAsia="Times New Roman" w:hAnsi="Calibri" w:cs="Times New Roman"/>
                    </w:rPr>
                    <w:t>kratten jeugdclub in natuurhuis</w:t>
                  </w:r>
                  <w:r w:rsidRPr="00BE5ECD">
                    <w:rPr>
                      <w:rFonts w:ascii="Calibri" w:eastAsia="Times New Roman" w:hAnsi="Calibri" w:cs="Times New Roman"/>
                    </w:rPr>
                    <w:t>)</w:t>
                  </w:r>
                </w:p>
              </w:tc>
              <w:tc>
                <w:tcPr>
                  <w:tcW w:w="313" w:type="dxa"/>
                  <w:tcBorders>
                    <w:top w:val="nil"/>
                    <w:left w:val="nil"/>
                    <w:bottom w:val="nil"/>
                    <w:right w:val="nil"/>
                  </w:tcBorders>
                  <w:shd w:val="clear" w:color="auto" w:fill="auto"/>
                  <w:noWrap/>
                  <w:vAlign w:val="bottom"/>
                </w:tcPr>
                <w:p w14:paraId="470110A2"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0EE800CE"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2000</w:t>
                  </w:r>
                </w:p>
              </w:tc>
              <w:tc>
                <w:tcPr>
                  <w:tcW w:w="1070" w:type="dxa"/>
                  <w:tcBorders>
                    <w:top w:val="nil"/>
                    <w:left w:val="nil"/>
                    <w:bottom w:val="nil"/>
                    <w:right w:val="nil"/>
                  </w:tcBorders>
                </w:tcPr>
                <w:p w14:paraId="75738C2A"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1419,06</w:t>
                  </w:r>
                </w:p>
              </w:tc>
              <w:tc>
                <w:tcPr>
                  <w:tcW w:w="1070" w:type="dxa"/>
                  <w:tcBorders>
                    <w:top w:val="nil"/>
                    <w:left w:val="nil"/>
                    <w:bottom w:val="nil"/>
                    <w:right w:val="nil"/>
                  </w:tcBorders>
                </w:tcPr>
                <w:p w14:paraId="6CD52356" w14:textId="77777777" w:rsidR="00017907" w:rsidRPr="00BE5ECD" w:rsidRDefault="00017907" w:rsidP="00017907">
                  <w:pPr>
                    <w:spacing w:after="0" w:line="240" w:lineRule="auto"/>
                    <w:jc w:val="right"/>
                    <w:rPr>
                      <w:rFonts w:ascii="Calibri" w:eastAsia="Times New Roman" w:hAnsi="Calibri" w:cs="Times New Roman"/>
                    </w:rPr>
                  </w:pPr>
                  <w:r w:rsidRPr="00BE5ECD">
                    <w:rPr>
                      <w:rFonts w:ascii="Calibri" w:eastAsia="Times New Roman" w:hAnsi="Calibri" w:cs="Times New Roman"/>
                    </w:rPr>
                    <w:t>600</w:t>
                  </w:r>
                </w:p>
              </w:tc>
              <w:tc>
                <w:tcPr>
                  <w:tcW w:w="1070" w:type="dxa"/>
                  <w:tcBorders>
                    <w:top w:val="nil"/>
                    <w:left w:val="nil"/>
                    <w:bottom w:val="nil"/>
                    <w:right w:val="nil"/>
                  </w:tcBorders>
                </w:tcPr>
                <w:p w14:paraId="47B992A7" w14:textId="77777777" w:rsidR="00017907" w:rsidRPr="00EC4355" w:rsidRDefault="00017907" w:rsidP="00017907">
                  <w:pPr>
                    <w:spacing w:after="0" w:line="240" w:lineRule="auto"/>
                    <w:jc w:val="right"/>
                    <w:rPr>
                      <w:rFonts w:ascii="Calibri" w:eastAsia="Times New Roman" w:hAnsi="Calibri" w:cs="Times New Roman"/>
                    </w:rPr>
                  </w:pPr>
                  <w:r w:rsidRPr="00EC4355">
                    <w:rPr>
                      <w:rFonts w:ascii="Calibri" w:eastAsia="Times New Roman" w:hAnsi="Calibri" w:cs="Times New Roman"/>
                    </w:rPr>
                    <w:t>255,00</w:t>
                  </w:r>
                </w:p>
              </w:tc>
              <w:tc>
                <w:tcPr>
                  <w:tcW w:w="1070" w:type="dxa"/>
                  <w:tcBorders>
                    <w:top w:val="nil"/>
                    <w:left w:val="nil"/>
                    <w:bottom w:val="nil"/>
                    <w:right w:val="nil"/>
                  </w:tcBorders>
                </w:tcPr>
                <w:p w14:paraId="353BE69D" w14:textId="77777777" w:rsidR="00017907" w:rsidRPr="00BE5ECD" w:rsidRDefault="00017907" w:rsidP="00017907">
                  <w:pPr>
                    <w:spacing w:after="0" w:line="240" w:lineRule="auto"/>
                    <w:jc w:val="right"/>
                    <w:rPr>
                      <w:rFonts w:ascii="Calibri" w:eastAsia="Times New Roman" w:hAnsi="Calibri" w:cs="Times New Roman"/>
                    </w:rPr>
                  </w:pPr>
                  <w:r>
                    <w:rPr>
                      <w:rFonts w:ascii="Calibri" w:eastAsia="Times New Roman" w:hAnsi="Calibri" w:cs="Times New Roman"/>
                    </w:rPr>
                    <w:t>395</w:t>
                  </w:r>
                </w:p>
              </w:tc>
            </w:tr>
            <w:tr w:rsidR="00017907" w:rsidRPr="00BE5ECD" w14:paraId="5E0D7D6E" w14:textId="77777777" w:rsidTr="00E61DB6">
              <w:trPr>
                <w:trHeight w:val="300"/>
              </w:trPr>
              <w:tc>
                <w:tcPr>
                  <w:tcW w:w="3705" w:type="dxa"/>
                  <w:gridSpan w:val="3"/>
                  <w:tcBorders>
                    <w:top w:val="nil"/>
                    <w:left w:val="nil"/>
                    <w:bottom w:val="nil"/>
                    <w:right w:val="nil"/>
                  </w:tcBorders>
                  <w:shd w:val="clear" w:color="auto" w:fill="auto"/>
                  <w:noWrap/>
                  <w:vAlign w:val="bottom"/>
                  <w:hideMark/>
                </w:tcPr>
                <w:p w14:paraId="78B224A0" w14:textId="77777777" w:rsidR="00017907" w:rsidRPr="00BE5ECD" w:rsidRDefault="00017907" w:rsidP="00017907">
                  <w:pPr>
                    <w:spacing w:after="0" w:line="240" w:lineRule="auto"/>
                    <w:rPr>
                      <w:rFonts w:ascii="Calibri" w:eastAsia="Times New Roman" w:hAnsi="Calibri" w:cs="Times New Roman"/>
                      <w:b/>
                      <w:bCs/>
                    </w:rPr>
                  </w:pPr>
                  <w:r w:rsidRPr="00BE5ECD">
                    <w:rPr>
                      <w:rFonts w:ascii="Calibri" w:eastAsia="Times New Roman" w:hAnsi="Calibri" w:cs="Times New Roman"/>
                      <w:b/>
                      <w:bCs/>
                    </w:rPr>
                    <w:t>Totale uitgaven</w:t>
                  </w:r>
                </w:p>
              </w:tc>
              <w:tc>
                <w:tcPr>
                  <w:tcW w:w="313" w:type="dxa"/>
                  <w:tcBorders>
                    <w:top w:val="nil"/>
                    <w:left w:val="nil"/>
                    <w:bottom w:val="nil"/>
                    <w:right w:val="nil"/>
                  </w:tcBorders>
                  <w:shd w:val="clear" w:color="auto" w:fill="auto"/>
                  <w:noWrap/>
                </w:tcPr>
                <w:p w14:paraId="65341598" w14:textId="77777777" w:rsidR="00017907" w:rsidRPr="00BE5ECD" w:rsidRDefault="00017907" w:rsidP="00017907">
                  <w:pPr>
                    <w:spacing w:after="0" w:line="240" w:lineRule="auto"/>
                    <w:rPr>
                      <w:rFonts w:ascii="Calibri" w:eastAsia="Times New Roman" w:hAnsi="Calibri" w:cs="Times New Roman"/>
                      <w:b/>
                      <w:bCs/>
                    </w:rPr>
                  </w:pPr>
                </w:p>
              </w:tc>
              <w:tc>
                <w:tcPr>
                  <w:tcW w:w="1070" w:type="dxa"/>
                  <w:tcBorders>
                    <w:top w:val="nil"/>
                    <w:left w:val="nil"/>
                    <w:bottom w:val="nil"/>
                    <w:right w:val="nil"/>
                  </w:tcBorders>
                </w:tcPr>
                <w:p w14:paraId="1A2D51A5" w14:textId="77777777" w:rsidR="00017907" w:rsidRPr="00BE5ECD" w:rsidRDefault="00017907" w:rsidP="00017907">
                  <w:pPr>
                    <w:spacing w:after="0" w:line="240" w:lineRule="auto"/>
                    <w:jc w:val="right"/>
                    <w:rPr>
                      <w:rFonts w:ascii="Calibri" w:eastAsia="Times New Roman" w:hAnsi="Calibri" w:cs="Times New Roman"/>
                      <w:b/>
                      <w:bCs/>
                    </w:rPr>
                  </w:pPr>
                  <w:r w:rsidRPr="00BE5ECD">
                    <w:rPr>
                      <w:rFonts w:ascii="Calibri" w:eastAsia="Times New Roman" w:hAnsi="Calibri" w:cs="Times New Roman"/>
                      <w:b/>
                      <w:bCs/>
                    </w:rPr>
                    <w:t>7430</w:t>
                  </w:r>
                </w:p>
              </w:tc>
              <w:tc>
                <w:tcPr>
                  <w:tcW w:w="1070" w:type="dxa"/>
                  <w:tcBorders>
                    <w:top w:val="nil"/>
                    <w:left w:val="nil"/>
                    <w:bottom w:val="nil"/>
                    <w:right w:val="nil"/>
                  </w:tcBorders>
                </w:tcPr>
                <w:p w14:paraId="57A1F038" w14:textId="77777777" w:rsidR="00017907" w:rsidRPr="00BE5ECD" w:rsidRDefault="00017907" w:rsidP="00017907">
                  <w:pPr>
                    <w:spacing w:after="0" w:line="240" w:lineRule="auto"/>
                    <w:jc w:val="right"/>
                    <w:rPr>
                      <w:rFonts w:ascii="Calibri" w:eastAsia="Times New Roman" w:hAnsi="Calibri" w:cs="Times New Roman"/>
                      <w:b/>
                      <w:bCs/>
                    </w:rPr>
                  </w:pPr>
                  <w:r w:rsidRPr="00BE5ECD">
                    <w:rPr>
                      <w:rFonts w:ascii="Calibri" w:eastAsia="Times New Roman" w:hAnsi="Calibri" w:cs="Times New Roman"/>
                      <w:b/>
                      <w:bCs/>
                    </w:rPr>
                    <w:t>5347,91</w:t>
                  </w:r>
                </w:p>
              </w:tc>
              <w:tc>
                <w:tcPr>
                  <w:tcW w:w="1070" w:type="dxa"/>
                  <w:tcBorders>
                    <w:top w:val="nil"/>
                    <w:left w:val="nil"/>
                    <w:bottom w:val="nil"/>
                    <w:right w:val="nil"/>
                  </w:tcBorders>
                </w:tcPr>
                <w:p w14:paraId="7A8986E8" w14:textId="77777777" w:rsidR="00017907" w:rsidRPr="00BE5ECD" w:rsidRDefault="00017907" w:rsidP="00017907">
                  <w:pPr>
                    <w:spacing w:after="0" w:line="240" w:lineRule="auto"/>
                    <w:jc w:val="right"/>
                    <w:rPr>
                      <w:rFonts w:ascii="Calibri" w:eastAsia="Times New Roman" w:hAnsi="Calibri" w:cs="Times New Roman"/>
                      <w:b/>
                      <w:bCs/>
                    </w:rPr>
                  </w:pPr>
                  <w:r w:rsidRPr="00BE5ECD">
                    <w:rPr>
                      <w:rFonts w:ascii="Calibri" w:eastAsia="Times New Roman" w:hAnsi="Calibri" w:cs="Times New Roman"/>
                      <w:b/>
                      <w:bCs/>
                    </w:rPr>
                    <w:t>5790</w:t>
                  </w:r>
                </w:p>
              </w:tc>
              <w:tc>
                <w:tcPr>
                  <w:tcW w:w="1070" w:type="dxa"/>
                  <w:tcBorders>
                    <w:top w:val="nil"/>
                    <w:left w:val="nil"/>
                    <w:bottom w:val="nil"/>
                    <w:right w:val="nil"/>
                  </w:tcBorders>
                </w:tcPr>
                <w:p w14:paraId="09096812" w14:textId="77777777" w:rsidR="00017907" w:rsidRPr="00BE5ECD" w:rsidRDefault="00017907" w:rsidP="00017907">
                  <w:pPr>
                    <w:spacing w:after="0" w:line="240" w:lineRule="auto"/>
                    <w:jc w:val="right"/>
                    <w:rPr>
                      <w:rFonts w:ascii="Calibri" w:eastAsia="Times New Roman" w:hAnsi="Calibri" w:cs="Times New Roman"/>
                      <w:b/>
                      <w:bCs/>
                    </w:rPr>
                  </w:pPr>
                  <w:r>
                    <w:rPr>
                      <w:rFonts w:ascii="Calibri" w:eastAsia="Times New Roman" w:hAnsi="Calibri" w:cs="Times New Roman"/>
                      <w:b/>
                      <w:bCs/>
                    </w:rPr>
                    <w:t>5010,56</w:t>
                  </w:r>
                </w:p>
              </w:tc>
              <w:tc>
                <w:tcPr>
                  <w:tcW w:w="1070" w:type="dxa"/>
                  <w:tcBorders>
                    <w:top w:val="nil"/>
                    <w:left w:val="nil"/>
                    <w:bottom w:val="nil"/>
                    <w:right w:val="nil"/>
                  </w:tcBorders>
                </w:tcPr>
                <w:p w14:paraId="48EA42B2" w14:textId="77777777" w:rsidR="00017907" w:rsidRPr="00BE5ECD" w:rsidRDefault="00017907" w:rsidP="00017907">
                  <w:pPr>
                    <w:spacing w:after="0" w:line="240" w:lineRule="auto"/>
                    <w:jc w:val="right"/>
                    <w:rPr>
                      <w:rFonts w:ascii="Calibri" w:eastAsia="Times New Roman" w:hAnsi="Calibri" w:cs="Times New Roman"/>
                      <w:b/>
                      <w:bCs/>
                    </w:rPr>
                  </w:pPr>
                  <w:r>
                    <w:rPr>
                      <w:rFonts w:ascii="Calibri" w:eastAsia="Times New Roman" w:hAnsi="Calibri" w:cs="Times New Roman"/>
                      <w:b/>
                      <w:bCs/>
                    </w:rPr>
                    <w:t>5355</w:t>
                  </w:r>
                </w:p>
              </w:tc>
            </w:tr>
            <w:tr w:rsidR="00017907" w:rsidRPr="00BE5ECD" w14:paraId="7D86317E" w14:textId="77777777" w:rsidTr="00E61DB6">
              <w:trPr>
                <w:trHeight w:val="300"/>
              </w:trPr>
              <w:tc>
                <w:tcPr>
                  <w:tcW w:w="1142" w:type="dxa"/>
                  <w:tcBorders>
                    <w:top w:val="nil"/>
                    <w:left w:val="nil"/>
                    <w:bottom w:val="nil"/>
                    <w:right w:val="nil"/>
                  </w:tcBorders>
                  <w:shd w:val="clear" w:color="auto" w:fill="auto"/>
                  <w:noWrap/>
                  <w:vAlign w:val="bottom"/>
                  <w:hideMark/>
                </w:tcPr>
                <w:p w14:paraId="4691CBD6" w14:textId="77777777" w:rsidR="00017907" w:rsidRPr="00BE5ECD" w:rsidRDefault="00017907" w:rsidP="00017907">
                  <w:pPr>
                    <w:spacing w:after="0" w:line="240" w:lineRule="auto"/>
                    <w:rPr>
                      <w:rFonts w:ascii="Calibri" w:eastAsia="Times New Roman" w:hAnsi="Calibri" w:cs="Times New Roman"/>
                    </w:rPr>
                  </w:pPr>
                </w:p>
              </w:tc>
              <w:tc>
                <w:tcPr>
                  <w:tcW w:w="1037" w:type="dxa"/>
                  <w:tcBorders>
                    <w:top w:val="nil"/>
                    <w:left w:val="nil"/>
                    <w:bottom w:val="nil"/>
                    <w:right w:val="nil"/>
                  </w:tcBorders>
                  <w:shd w:val="clear" w:color="auto" w:fill="auto"/>
                  <w:noWrap/>
                  <w:vAlign w:val="bottom"/>
                  <w:hideMark/>
                </w:tcPr>
                <w:p w14:paraId="6245B9A4" w14:textId="77777777" w:rsidR="00017907" w:rsidRPr="00BE5ECD" w:rsidRDefault="00017907" w:rsidP="00017907">
                  <w:pPr>
                    <w:spacing w:after="0" w:line="240" w:lineRule="auto"/>
                    <w:rPr>
                      <w:rFonts w:ascii="Calibri" w:eastAsia="Times New Roman" w:hAnsi="Calibri" w:cs="Times New Roman"/>
                    </w:rPr>
                  </w:pPr>
                </w:p>
              </w:tc>
              <w:tc>
                <w:tcPr>
                  <w:tcW w:w="1526" w:type="dxa"/>
                  <w:tcBorders>
                    <w:top w:val="nil"/>
                    <w:left w:val="nil"/>
                    <w:bottom w:val="nil"/>
                    <w:right w:val="nil"/>
                  </w:tcBorders>
                  <w:shd w:val="clear" w:color="auto" w:fill="auto"/>
                  <w:noWrap/>
                  <w:vAlign w:val="bottom"/>
                  <w:hideMark/>
                </w:tcPr>
                <w:p w14:paraId="27EFADCF" w14:textId="77777777" w:rsidR="00017907" w:rsidRPr="00BE5ECD" w:rsidRDefault="00017907" w:rsidP="00017907">
                  <w:pPr>
                    <w:spacing w:after="0" w:line="240" w:lineRule="auto"/>
                    <w:rPr>
                      <w:rFonts w:ascii="Calibri" w:eastAsia="Times New Roman" w:hAnsi="Calibri" w:cs="Times New Roman"/>
                    </w:rPr>
                  </w:pPr>
                </w:p>
              </w:tc>
              <w:tc>
                <w:tcPr>
                  <w:tcW w:w="313" w:type="dxa"/>
                  <w:tcBorders>
                    <w:top w:val="nil"/>
                    <w:left w:val="nil"/>
                    <w:bottom w:val="nil"/>
                    <w:right w:val="nil"/>
                  </w:tcBorders>
                  <w:shd w:val="clear" w:color="auto" w:fill="auto"/>
                  <w:noWrap/>
                </w:tcPr>
                <w:p w14:paraId="30EBA0E3"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5A87F144"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2C3F9E83"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1FB0D525" w14:textId="77777777" w:rsidR="00017907" w:rsidRPr="00BE5ECD"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5DED9FD7" w14:textId="77777777" w:rsidR="00017907" w:rsidRPr="00EC4355" w:rsidRDefault="00017907" w:rsidP="00017907">
                  <w:pPr>
                    <w:spacing w:after="0" w:line="240" w:lineRule="auto"/>
                    <w:rPr>
                      <w:rFonts w:ascii="Calibri" w:eastAsia="Times New Roman" w:hAnsi="Calibri" w:cs="Times New Roman"/>
                    </w:rPr>
                  </w:pPr>
                </w:p>
              </w:tc>
              <w:tc>
                <w:tcPr>
                  <w:tcW w:w="1070" w:type="dxa"/>
                  <w:tcBorders>
                    <w:top w:val="nil"/>
                    <w:left w:val="nil"/>
                    <w:bottom w:val="nil"/>
                    <w:right w:val="nil"/>
                  </w:tcBorders>
                </w:tcPr>
                <w:p w14:paraId="0019EC2D" w14:textId="77777777" w:rsidR="00017907" w:rsidRPr="00BE5ECD" w:rsidRDefault="00017907" w:rsidP="00017907">
                  <w:pPr>
                    <w:spacing w:after="0" w:line="240" w:lineRule="auto"/>
                    <w:rPr>
                      <w:rFonts w:ascii="Calibri" w:eastAsia="Times New Roman" w:hAnsi="Calibri" w:cs="Times New Roman"/>
                    </w:rPr>
                  </w:pPr>
                </w:p>
              </w:tc>
            </w:tr>
            <w:tr w:rsidR="00017907" w:rsidRPr="00501BDA" w14:paraId="370FF67C" w14:textId="77777777" w:rsidTr="00E61DB6">
              <w:trPr>
                <w:trHeight w:val="300"/>
              </w:trPr>
              <w:tc>
                <w:tcPr>
                  <w:tcW w:w="3705" w:type="dxa"/>
                  <w:gridSpan w:val="3"/>
                  <w:tcBorders>
                    <w:top w:val="nil"/>
                    <w:left w:val="nil"/>
                    <w:bottom w:val="nil"/>
                    <w:right w:val="nil"/>
                  </w:tcBorders>
                  <w:shd w:val="clear" w:color="auto" w:fill="auto"/>
                  <w:noWrap/>
                  <w:vAlign w:val="bottom"/>
                </w:tcPr>
                <w:p w14:paraId="2025A2FE" w14:textId="77777777" w:rsidR="00017907" w:rsidRPr="00BE5ECD" w:rsidRDefault="00017907" w:rsidP="00017907">
                  <w:pPr>
                    <w:spacing w:after="0" w:line="240" w:lineRule="auto"/>
                    <w:rPr>
                      <w:rFonts w:ascii="Calibri" w:eastAsia="Times New Roman" w:hAnsi="Calibri" w:cs="Times New Roman"/>
                      <w:b/>
                    </w:rPr>
                  </w:pPr>
                  <w:r w:rsidRPr="00BE5ECD">
                    <w:rPr>
                      <w:rFonts w:ascii="Calibri" w:eastAsia="Times New Roman" w:hAnsi="Calibri" w:cs="Times New Roman"/>
                      <w:b/>
                    </w:rPr>
                    <w:t xml:space="preserve">Regulier: inkomsten minus uitgaven </w:t>
                  </w:r>
                </w:p>
              </w:tc>
              <w:tc>
                <w:tcPr>
                  <w:tcW w:w="313" w:type="dxa"/>
                  <w:tcBorders>
                    <w:top w:val="nil"/>
                    <w:left w:val="nil"/>
                    <w:bottom w:val="nil"/>
                    <w:right w:val="nil"/>
                  </w:tcBorders>
                  <w:shd w:val="clear" w:color="auto" w:fill="auto"/>
                  <w:noWrap/>
                  <w:vAlign w:val="bottom"/>
                </w:tcPr>
                <w:p w14:paraId="5EEAA0E5" w14:textId="77777777" w:rsidR="00017907" w:rsidRPr="00BE5ECD" w:rsidRDefault="00017907" w:rsidP="00017907">
                  <w:pPr>
                    <w:spacing w:after="0" w:line="240" w:lineRule="auto"/>
                    <w:rPr>
                      <w:rFonts w:ascii="Calibri" w:eastAsia="Times New Roman" w:hAnsi="Calibri" w:cs="Times New Roman"/>
                      <w:b/>
                    </w:rPr>
                  </w:pPr>
                </w:p>
              </w:tc>
              <w:tc>
                <w:tcPr>
                  <w:tcW w:w="1070" w:type="dxa"/>
                  <w:tcBorders>
                    <w:top w:val="nil"/>
                    <w:left w:val="nil"/>
                    <w:bottom w:val="nil"/>
                    <w:right w:val="nil"/>
                  </w:tcBorders>
                </w:tcPr>
                <w:p w14:paraId="6A2B5AFD" w14:textId="77777777" w:rsidR="00017907" w:rsidRPr="00BE5ECD" w:rsidRDefault="00017907" w:rsidP="00017907">
                  <w:pPr>
                    <w:spacing w:after="0" w:line="240" w:lineRule="auto"/>
                    <w:jc w:val="right"/>
                    <w:rPr>
                      <w:rFonts w:ascii="Calibri" w:eastAsia="Times New Roman" w:hAnsi="Calibri" w:cs="Times New Roman"/>
                      <w:b/>
                    </w:rPr>
                  </w:pPr>
                  <w:r w:rsidRPr="00BE5ECD">
                    <w:rPr>
                      <w:rFonts w:ascii="Calibri" w:eastAsia="Times New Roman" w:hAnsi="Calibri" w:cs="Times New Roman"/>
                      <w:b/>
                    </w:rPr>
                    <w:t>-810</w:t>
                  </w:r>
                </w:p>
              </w:tc>
              <w:tc>
                <w:tcPr>
                  <w:tcW w:w="1070" w:type="dxa"/>
                  <w:tcBorders>
                    <w:top w:val="nil"/>
                    <w:left w:val="nil"/>
                    <w:bottom w:val="nil"/>
                    <w:right w:val="nil"/>
                  </w:tcBorders>
                </w:tcPr>
                <w:p w14:paraId="1C4E8809" w14:textId="77777777" w:rsidR="00017907" w:rsidRPr="00BE5ECD" w:rsidRDefault="00017907" w:rsidP="00017907">
                  <w:pPr>
                    <w:spacing w:after="0" w:line="240" w:lineRule="auto"/>
                    <w:jc w:val="right"/>
                    <w:rPr>
                      <w:rFonts w:ascii="Calibri" w:eastAsia="Times New Roman" w:hAnsi="Calibri" w:cs="Times New Roman"/>
                      <w:b/>
                    </w:rPr>
                  </w:pPr>
                  <w:r w:rsidRPr="00BE5ECD">
                    <w:rPr>
                      <w:rFonts w:ascii="Calibri" w:eastAsia="Times New Roman" w:hAnsi="Calibri" w:cs="Times New Roman"/>
                      <w:b/>
                    </w:rPr>
                    <w:t>729,17</w:t>
                  </w:r>
                </w:p>
              </w:tc>
              <w:tc>
                <w:tcPr>
                  <w:tcW w:w="1070" w:type="dxa"/>
                  <w:tcBorders>
                    <w:top w:val="nil"/>
                    <w:left w:val="nil"/>
                    <w:bottom w:val="nil"/>
                    <w:right w:val="nil"/>
                  </w:tcBorders>
                </w:tcPr>
                <w:p w14:paraId="0BC578DF" w14:textId="77777777" w:rsidR="00017907" w:rsidRPr="00BE5ECD" w:rsidRDefault="00017907" w:rsidP="00017907">
                  <w:pPr>
                    <w:spacing w:after="0" w:line="240" w:lineRule="auto"/>
                    <w:jc w:val="right"/>
                    <w:rPr>
                      <w:rFonts w:ascii="Calibri" w:eastAsia="Times New Roman" w:hAnsi="Calibri" w:cs="Times New Roman"/>
                      <w:b/>
                    </w:rPr>
                  </w:pPr>
                  <w:r w:rsidRPr="00BE5ECD">
                    <w:rPr>
                      <w:rFonts w:ascii="Calibri" w:eastAsia="Times New Roman" w:hAnsi="Calibri" w:cs="Times New Roman"/>
                      <w:b/>
                    </w:rPr>
                    <w:t>-270</w:t>
                  </w:r>
                </w:p>
              </w:tc>
              <w:tc>
                <w:tcPr>
                  <w:tcW w:w="1070" w:type="dxa"/>
                  <w:tcBorders>
                    <w:top w:val="nil"/>
                    <w:left w:val="nil"/>
                    <w:bottom w:val="nil"/>
                    <w:right w:val="nil"/>
                  </w:tcBorders>
                </w:tcPr>
                <w:p w14:paraId="31BAADF2" w14:textId="77777777" w:rsidR="00017907" w:rsidRPr="00EC4355" w:rsidRDefault="00017907" w:rsidP="00017907">
                  <w:pPr>
                    <w:spacing w:after="0" w:line="240" w:lineRule="auto"/>
                    <w:jc w:val="right"/>
                    <w:rPr>
                      <w:rFonts w:ascii="Calibri" w:eastAsia="Times New Roman" w:hAnsi="Calibri" w:cs="Times New Roman"/>
                      <w:b/>
                    </w:rPr>
                  </w:pPr>
                  <w:r w:rsidRPr="00EC4355">
                    <w:rPr>
                      <w:rFonts w:ascii="Calibri" w:eastAsia="Times New Roman" w:hAnsi="Calibri" w:cs="Times New Roman"/>
                      <w:b/>
                    </w:rPr>
                    <w:t>-</w:t>
                  </w:r>
                  <w:r>
                    <w:rPr>
                      <w:rFonts w:ascii="Calibri" w:eastAsia="Times New Roman" w:hAnsi="Calibri" w:cs="Times New Roman"/>
                      <w:b/>
                    </w:rPr>
                    <w:t>73</w:t>
                  </w:r>
                  <w:r w:rsidRPr="00EC4355">
                    <w:rPr>
                      <w:rFonts w:ascii="Calibri" w:eastAsia="Times New Roman" w:hAnsi="Calibri" w:cs="Times New Roman"/>
                      <w:b/>
                    </w:rPr>
                    <w:t>,</w:t>
                  </w:r>
                  <w:r>
                    <w:rPr>
                      <w:rFonts w:ascii="Calibri" w:eastAsia="Times New Roman" w:hAnsi="Calibri" w:cs="Times New Roman"/>
                      <w:b/>
                    </w:rPr>
                    <w:t>04</w:t>
                  </w:r>
                </w:p>
              </w:tc>
              <w:tc>
                <w:tcPr>
                  <w:tcW w:w="1070" w:type="dxa"/>
                  <w:tcBorders>
                    <w:top w:val="nil"/>
                    <w:left w:val="nil"/>
                    <w:bottom w:val="nil"/>
                    <w:right w:val="nil"/>
                  </w:tcBorders>
                </w:tcPr>
                <w:p w14:paraId="61AFF9D3" w14:textId="77777777" w:rsidR="00017907" w:rsidRPr="001822A9" w:rsidRDefault="00017907" w:rsidP="00017907">
                  <w:pPr>
                    <w:spacing w:after="0" w:line="240" w:lineRule="auto"/>
                    <w:jc w:val="right"/>
                    <w:rPr>
                      <w:rFonts w:ascii="Calibri" w:eastAsia="Times New Roman" w:hAnsi="Calibri" w:cs="Times New Roman"/>
                      <w:b/>
                    </w:rPr>
                  </w:pPr>
                  <w:r>
                    <w:rPr>
                      <w:rFonts w:ascii="Calibri" w:eastAsia="Times New Roman" w:hAnsi="Calibri" w:cs="Times New Roman"/>
                      <w:b/>
                    </w:rPr>
                    <w:t>28</w:t>
                  </w:r>
                  <w:r w:rsidRPr="001822A9">
                    <w:rPr>
                      <w:rFonts w:ascii="Calibri" w:eastAsia="Times New Roman" w:hAnsi="Calibri" w:cs="Times New Roman"/>
                      <w:b/>
                    </w:rPr>
                    <w:t xml:space="preserve">0 </w:t>
                  </w:r>
                </w:p>
              </w:tc>
            </w:tr>
            <w:tr w:rsidR="00017907" w:rsidRPr="00BE5ECD" w14:paraId="06316B64" w14:textId="77777777" w:rsidTr="00E61DB6">
              <w:trPr>
                <w:trHeight w:val="300"/>
              </w:trPr>
              <w:tc>
                <w:tcPr>
                  <w:tcW w:w="3705" w:type="dxa"/>
                  <w:gridSpan w:val="3"/>
                  <w:tcBorders>
                    <w:top w:val="nil"/>
                    <w:left w:val="nil"/>
                    <w:bottom w:val="nil"/>
                    <w:right w:val="nil"/>
                  </w:tcBorders>
                  <w:shd w:val="clear" w:color="auto" w:fill="auto"/>
                  <w:noWrap/>
                  <w:vAlign w:val="bottom"/>
                  <w:hideMark/>
                </w:tcPr>
                <w:p w14:paraId="7A6FBCEC" w14:textId="77777777" w:rsidR="00017907" w:rsidRPr="00BE5ECD" w:rsidRDefault="00017907" w:rsidP="00017907">
                  <w:pPr>
                    <w:spacing w:after="0" w:line="240" w:lineRule="auto"/>
                    <w:rPr>
                      <w:rFonts w:ascii="Calibri" w:eastAsia="Times New Roman" w:hAnsi="Calibri" w:cs="Times New Roman"/>
                      <w:b/>
                    </w:rPr>
                  </w:pPr>
                  <w:r w:rsidRPr="00BE5ECD">
                    <w:rPr>
                      <w:rFonts w:ascii="Calibri" w:eastAsia="Times New Roman" w:hAnsi="Calibri" w:cs="Times New Roman"/>
                      <w:b/>
                    </w:rPr>
                    <w:t>Alle inkomsten minus uitgaven</w:t>
                  </w:r>
                </w:p>
              </w:tc>
              <w:tc>
                <w:tcPr>
                  <w:tcW w:w="313" w:type="dxa"/>
                  <w:tcBorders>
                    <w:top w:val="nil"/>
                    <w:left w:val="nil"/>
                    <w:bottom w:val="nil"/>
                    <w:right w:val="nil"/>
                  </w:tcBorders>
                  <w:shd w:val="clear" w:color="auto" w:fill="auto"/>
                  <w:noWrap/>
                  <w:vAlign w:val="bottom"/>
                  <w:hideMark/>
                </w:tcPr>
                <w:p w14:paraId="2BAFADAF" w14:textId="77777777" w:rsidR="00017907" w:rsidRPr="00BE5ECD" w:rsidRDefault="00017907" w:rsidP="00017907">
                  <w:pPr>
                    <w:spacing w:after="0" w:line="240" w:lineRule="auto"/>
                    <w:rPr>
                      <w:rFonts w:ascii="Calibri" w:eastAsia="Times New Roman" w:hAnsi="Calibri" w:cs="Times New Roman"/>
                      <w:b/>
                    </w:rPr>
                  </w:pPr>
                </w:p>
              </w:tc>
              <w:tc>
                <w:tcPr>
                  <w:tcW w:w="1070" w:type="dxa"/>
                  <w:tcBorders>
                    <w:top w:val="nil"/>
                    <w:left w:val="nil"/>
                    <w:bottom w:val="nil"/>
                    <w:right w:val="nil"/>
                  </w:tcBorders>
                </w:tcPr>
                <w:p w14:paraId="0DA6E779" w14:textId="77777777" w:rsidR="00017907" w:rsidRPr="00BE5ECD" w:rsidRDefault="00017907" w:rsidP="00017907">
                  <w:pPr>
                    <w:spacing w:after="0" w:line="240" w:lineRule="auto"/>
                    <w:jc w:val="right"/>
                    <w:rPr>
                      <w:rFonts w:ascii="Calibri" w:eastAsia="Times New Roman" w:hAnsi="Calibri" w:cs="Times New Roman"/>
                      <w:b/>
                    </w:rPr>
                  </w:pPr>
                  <w:r w:rsidRPr="00BE5ECD">
                    <w:rPr>
                      <w:rFonts w:ascii="Calibri" w:eastAsia="Times New Roman" w:hAnsi="Calibri" w:cs="Times New Roman"/>
                      <w:b/>
                    </w:rPr>
                    <w:t>-3450</w:t>
                  </w:r>
                </w:p>
              </w:tc>
              <w:tc>
                <w:tcPr>
                  <w:tcW w:w="1070" w:type="dxa"/>
                  <w:tcBorders>
                    <w:top w:val="nil"/>
                    <w:left w:val="nil"/>
                    <w:bottom w:val="nil"/>
                    <w:right w:val="nil"/>
                  </w:tcBorders>
                </w:tcPr>
                <w:p w14:paraId="570AB8B7" w14:textId="77777777" w:rsidR="00017907" w:rsidRPr="00BE5ECD" w:rsidRDefault="00017907" w:rsidP="00017907">
                  <w:pPr>
                    <w:spacing w:after="0" w:line="240" w:lineRule="auto"/>
                    <w:jc w:val="right"/>
                    <w:rPr>
                      <w:rFonts w:ascii="Calibri" w:eastAsia="Times New Roman" w:hAnsi="Calibri" w:cs="Times New Roman"/>
                      <w:b/>
                    </w:rPr>
                  </w:pPr>
                  <w:r w:rsidRPr="00BE5ECD">
                    <w:rPr>
                      <w:rFonts w:ascii="Calibri" w:eastAsia="Times New Roman" w:hAnsi="Calibri" w:cs="Times New Roman"/>
                      <w:b/>
                    </w:rPr>
                    <w:t>-689,89</w:t>
                  </w:r>
                </w:p>
              </w:tc>
              <w:tc>
                <w:tcPr>
                  <w:tcW w:w="1070" w:type="dxa"/>
                  <w:tcBorders>
                    <w:top w:val="nil"/>
                    <w:left w:val="nil"/>
                    <w:bottom w:val="nil"/>
                    <w:right w:val="nil"/>
                  </w:tcBorders>
                </w:tcPr>
                <w:p w14:paraId="515D2151" w14:textId="77777777" w:rsidR="00017907" w:rsidRPr="00BE5ECD" w:rsidRDefault="00017907" w:rsidP="00017907">
                  <w:pPr>
                    <w:spacing w:after="0" w:line="240" w:lineRule="auto"/>
                    <w:jc w:val="right"/>
                    <w:rPr>
                      <w:rFonts w:ascii="Calibri" w:eastAsia="Times New Roman" w:hAnsi="Calibri" w:cs="Times New Roman"/>
                      <w:b/>
                    </w:rPr>
                  </w:pPr>
                  <w:r w:rsidRPr="00BE5ECD">
                    <w:rPr>
                      <w:rFonts w:ascii="Calibri" w:eastAsia="Times New Roman" w:hAnsi="Calibri" w:cs="Times New Roman"/>
                      <w:b/>
                    </w:rPr>
                    <w:t>-</w:t>
                  </w:r>
                  <w:r>
                    <w:rPr>
                      <w:rFonts w:ascii="Calibri" w:eastAsia="Times New Roman" w:hAnsi="Calibri" w:cs="Times New Roman"/>
                      <w:b/>
                    </w:rPr>
                    <w:t>20</w:t>
                  </w:r>
                  <w:r w:rsidRPr="00BE5ECD">
                    <w:rPr>
                      <w:rFonts w:ascii="Calibri" w:eastAsia="Times New Roman" w:hAnsi="Calibri" w:cs="Times New Roman"/>
                      <w:b/>
                    </w:rPr>
                    <w:t>10</w:t>
                  </w:r>
                </w:p>
              </w:tc>
              <w:tc>
                <w:tcPr>
                  <w:tcW w:w="1070" w:type="dxa"/>
                  <w:tcBorders>
                    <w:top w:val="nil"/>
                    <w:left w:val="nil"/>
                    <w:bottom w:val="nil"/>
                    <w:right w:val="nil"/>
                  </w:tcBorders>
                </w:tcPr>
                <w:p w14:paraId="7CD3FC49" w14:textId="77777777" w:rsidR="00017907" w:rsidRPr="00501BDA" w:rsidRDefault="00017907" w:rsidP="00017907">
                  <w:pPr>
                    <w:spacing w:after="0" w:line="240" w:lineRule="auto"/>
                    <w:jc w:val="right"/>
                    <w:rPr>
                      <w:rFonts w:ascii="Calibri" w:eastAsia="Times New Roman" w:hAnsi="Calibri" w:cs="Times New Roman"/>
                      <w:b/>
                      <w:color w:val="ED0000"/>
                    </w:rPr>
                  </w:pPr>
                  <w:r w:rsidRPr="001822A9">
                    <w:rPr>
                      <w:rFonts w:ascii="Calibri" w:eastAsia="Times New Roman" w:hAnsi="Calibri" w:cs="Times New Roman"/>
                      <w:b/>
                    </w:rPr>
                    <w:t>-729,55</w:t>
                  </w:r>
                </w:p>
              </w:tc>
              <w:tc>
                <w:tcPr>
                  <w:tcW w:w="1070" w:type="dxa"/>
                  <w:tcBorders>
                    <w:top w:val="nil"/>
                    <w:left w:val="nil"/>
                    <w:bottom w:val="nil"/>
                    <w:right w:val="nil"/>
                  </w:tcBorders>
                </w:tcPr>
                <w:p w14:paraId="6B8270E1" w14:textId="77777777" w:rsidR="00017907" w:rsidRPr="001822A9" w:rsidRDefault="00017907" w:rsidP="00017907">
                  <w:pPr>
                    <w:spacing w:after="0" w:line="240" w:lineRule="auto"/>
                    <w:jc w:val="right"/>
                    <w:rPr>
                      <w:rFonts w:ascii="Calibri" w:eastAsia="Times New Roman" w:hAnsi="Calibri" w:cs="Times New Roman"/>
                      <w:b/>
                    </w:rPr>
                  </w:pPr>
                  <w:r w:rsidRPr="001822A9">
                    <w:rPr>
                      <w:rFonts w:ascii="Calibri" w:eastAsia="Times New Roman" w:hAnsi="Calibri" w:cs="Times New Roman"/>
                      <w:b/>
                    </w:rPr>
                    <w:t>-</w:t>
                  </w:r>
                  <w:r>
                    <w:rPr>
                      <w:rFonts w:ascii="Calibri" w:eastAsia="Times New Roman" w:hAnsi="Calibri" w:cs="Times New Roman"/>
                      <w:b/>
                    </w:rPr>
                    <w:t>725</w:t>
                  </w:r>
                </w:p>
              </w:tc>
            </w:tr>
          </w:tbl>
          <w:p w14:paraId="30F1945A" w14:textId="77777777" w:rsidR="00017907" w:rsidRPr="00393EF5" w:rsidRDefault="00017907" w:rsidP="00017907">
            <w:pPr>
              <w:pStyle w:val="ListParagraph"/>
              <w:numPr>
                <w:ilvl w:val="0"/>
                <w:numId w:val="3"/>
              </w:numPr>
              <w:spacing w:before="240" w:after="0"/>
              <w:rPr>
                <w:rFonts w:ascii="Times New Roman" w:hAnsi="Times New Roman" w:cs="Times New Roman"/>
                <w:b/>
                <w:lang w:val="nl-NL"/>
              </w:rPr>
            </w:pPr>
            <w:proofErr w:type="spellStart"/>
            <w:r>
              <w:rPr>
                <w:rFonts w:ascii="Times New Roman" w:hAnsi="Times New Roman" w:cs="Times New Roman"/>
                <w:b/>
                <w:lang w:val="nl-NL"/>
              </w:rPr>
              <w:t>Pubquiz</w:t>
            </w:r>
            <w:proofErr w:type="spellEnd"/>
            <w:r>
              <w:rPr>
                <w:rFonts w:ascii="Times New Roman" w:hAnsi="Times New Roman" w:cs="Times New Roman"/>
                <w:b/>
                <w:lang w:val="nl-NL"/>
              </w:rPr>
              <w:t xml:space="preserve"> uitgaven voor 2023 en 2024</w:t>
            </w:r>
          </w:p>
          <w:p w14:paraId="3ED4FCF0" w14:textId="77777777" w:rsidR="00017907" w:rsidRDefault="00017907" w:rsidP="00017907">
            <w:pPr>
              <w:rPr>
                <w:rFonts w:ascii="Times New Roman" w:hAnsi="Times New Roman" w:cs="Times New Roman"/>
                <w:b/>
              </w:rPr>
            </w:pPr>
            <w:r>
              <w:rPr>
                <w:rFonts w:ascii="Times New Roman" w:hAnsi="Times New Roman" w:cs="Times New Roman"/>
                <w:b/>
              </w:rPr>
              <w:br w:type="page"/>
            </w:r>
          </w:p>
          <w:p w14:paraId="28F569C1" w14:textId="666D54D4" w:rsidR="006D6460" w:rsidRPr="006D6460" w:rsidRDefault="006D6460" w:rsidP="006D6460">
            <w:pPr>
              <w:spacing w:after="0" w:line="240" w:lineRule="auto"/>
              <w:rPr>
                <w:rFonts w:ascii="inherit" w:eastAsia="Times New Roman" w:hAnsi="inherit" w:cs="Times New Roman"/>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69E6E58E" w14:textId="38A7F809" w:rsidR="006D6460" w:rsidRPr="006D6460" w:rsidRDefault="006D6460" w:rsidP="006D6460">
            <w:pPr>
              <w:spacing w:after="0" w:line="240" w:lineRule="auto"/>
              <w:rPr>
                <w:rFonts w:ascii="inherit" w:eastAsia="Times New Roman" w:hAnsi="inherit" w:cs="Times New Roman"/>
                <w:sz w:val="24"/>
                <w:szCs w:val="24"/>
                <w:lang w:eastAsia="nl-NL"/>
              </w:rPr>
            </w:pPr>
          </w:p>
        </w:tc>
      </w:tr>
      <w:tr w:rsidR="006D6460" w:rsidRPr="006D6460" w14:paraId="59A5B955" w14:textId="77777777" w:rsidTr="00167A89">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03D76254" w14:textId="0B5C276E" w:rsidR="006D6460" w:rsidRPr="006D6460" w:rsidRDefault="006D6460" w:rsidP="006D6460">
            <w:pPr>
              <w:spacing w:after="0" w:line="240" w:lineRule="auto"/>
              <w:rPr>
                <w:rFonts w:ascii="inherit" w:eastAsia="Times New Roman" w:hAnsi="inherit" w:cs="Times New Roman"/>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tcMar>
              <w:top w:w="45" w:type="dxa"/>
              <w:left w:w="45" w:type="dxa"/>
              <w:bottom w:w="45" w:type="dxa"/>
              <w:right w:w="45" w:type="dxa"/>
            </w:tcMar>
            <w:vAlign w:val="bottom"/>
          </w:tcPr>
          <w:p w14:paraId="78E3E3C3" w14:textId="1EE3541A" w:rsidR="006D6460" w:rsidRPr="006D6460" w:rsidRDefault="006D6460" w:rsidP="006D6460">
            <w:pPr>
              <w:spacing w:after="0" w:line="240" w:lineRule="auto"/>
              <w:rPr>
                <w:rFonts w:ascii="inherit" w:eastAsia="Times New Roman" w:hAnsi="inherit" w:cs="Times New Roman"/>
                <w:sz w:val="24"/>
                <w:szCs w:val="24"/>
                <w:lang w:eastAsia="nl-NL"/>
              </w:rPr>
            </w:pPr>
          </w:p>
        </w:tc>
      </w:tr>
    </w:tbl>
    <w:p w14:paraId="45C3D7B5" w14:textId="77777777" w:rsidR="00B70F8E" w:rsidRPr="006D6460" w:rsidRDefault="00B70F8E" w:rsidP="006D6460">
      <w:pPr>
        <w:spacing w:line="312" w:lineRule="atLeast"/>
        <w:textAlignment w:val="baseline"/>
        <w:rPr>
          <w:rFonts w:ascii="inherit" w:eastAsia="Times New Roman" w:hAnsi="inherit" w:cs="Times New Roman"/>
          <w:color w:val="524B3B"/>
          <w:sz w:val="23"/>
          <w:szCs w:val="23"/>
          <w:lang w:eastAsia="nl-NL"/>
        </w:rPr>
      </w:pPr>
    </w:p>
    <w:sectPr w:rsidR="00B70F8E" w:rsidRPr="006D6460" w:rsidSect="00F01C10">
      <w:type w:val="continuous"/>
      <w:pgSz w:w="11906" w:h="16838"/>
      <w:pgMar w:top="1800" w:right="1411" w:bottom="1411"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22D9E"/>
    <w:multiLevelType w:val="multilevel"/>
    <w:tmpl w:val="91C6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B34EC"/>
    <w:multiLevelType w:val="hybridMultilevel"/>
    <w:tmpl w:val="8BF81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E452C"/>
    <w:multiLevelType w:val="multilevel"/>
    <w:tmpl w:val="D51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580870">
    <w:abstractNumId w:val="0"/>
  </w:num>
  <w:num w:numId="2" w16cid:durableId="1110277250">
    <w:abstractNumId w:val="2"/>
  </w:num>
  <w:num w:numId="3" w16cid:durableId="44226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460"/>
    <w:rsid w:val="00017907"/>
    <w:rsid w:val="00130367"/>
    <w:rsid w:val="00145842"/>
    <w:rsid w:val="00167A89"/>
    <w:rsid w:val="006D6460"/>
    <w:rsid w:val="00B70F8E"/>
    <w:rsid w:val="00D42A70"/>
    <w:rsid w:val="00F01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6DA"/>
  <w15:docId w15:val="{DCCEA5C2-2458-41FD-AE4A-49179967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A70"/>
    <w:rPr>
      <w:color w:val="0000FF" w:themeColor="hyperlink"/>
      <w:u w:val="single"/>
    </w:rPr>
  </w:style>
  <w:style w:type="character" w:styleId="UnresolvedMention">
    <w:name w:val="Unresolved Mention"/>
    <w:basedOn w:val="DefaultParagraphFont"/>
    <w:uiPriority w:val="99"/>
    <w:semiHidden/>
    <w:unhideWhenUsed/>
    <w:rsid w:val="00D42A70"/>
    <w:rPr>
      <w:color w:val="605E5C"/>
      <w:shd w:val="clear" w:color="auto" w:fill="E1DFDD"/>
    </w:rPr>
  </w:style>
  <w:style w:type="paragraph" w:styleId="ListParagraph">
    <w:name w:val="List Paragraph"/>
    <w:basedOn w:val="Normal"/>
    <w:uiPriority w:val="34"/>
    <w:qFormat/>
    <w:rsid w:val="0001790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452433">
      <w:bodyDiv w:val="1"/>
      <w:marLeft w:val="0"/>
      <w:marRight w:val="0"/>
      <w:marTop w:val="0"/>
      <w:marBottom w:val="0"/>
      <w:divBdr>
        <w:top w:val="none" w:sz="0" w:space="0" w:color="auto"/>
        <w:left w:val="none" w:sz="0" w:space="0" w:color="auto"/>
        <w:bottom w:val="none" w:sz="0" w:space="0" w:color="auto"/>
        <w:right w:val="none" w:sz="0" w:space="0" w:color="auto"/>
      </w:divBdr>
      <w:divsChild>
        <w:div w:id="866914024">
          <w:marLeft w:val="0"/>
          <w:marRight w:val="0"/>
          <w:marTop w:val="0"/>
          <w:marBottom w:val="300"/>
          <w:divBdr>
            <w:top w:val="none" w:sz="0" w:space="0" w:color="auto"/>
            <w:left w:val="none" w:sz="0" w:space="0" w:color="auto"/>
            <w:bottom w:val="none" w:sz="0" w:space="0" w:color="auto"/>
            <w:right w:val="none" w:sz="0" w:space="0" w:color="auto"/>
          </w:divBdr>
        </w:div>
        <w:div w:id="1263882285">
          <w:marLeft w:val="0"/>
          <w:marRight w:val="0"/>
          <w:marTop w:val="0"/>
          <w:marBottom w:val="0"/>
          <w:divBdr>
            <w:top w:val="none" w:sz="0" w:space="0" w:color="auto"/>
            <w:left w:val="none" w:sz="0" w:space="0" w:color="auto"/>
            <w:bottom w:val="none" w:sz="0" w:space="0" w:color="auto"/>
            <w:right w:val="none" w:sz="0" w:space="0" w:color="auto"/>
          </w:divBdr>
          <w:divsChild>
            <w:div w:id="681930058">
              <w:marLeft w:val="0"/>
              <w:marRight w:val="0"/>
              <w:marTop w:val="0"/>
              <w:marBottom w:val="480"/>
              <w:divBdr>
                <w:top w:val="none" w:sz="0" w:space="0" w:color="auto"/>
                <w:left w:val="none" w:sz="0" w:space="0" w:color="auto"/>
                <w:bottom w:val="none" w:sz="0" w:space="0" w:color="auto"/>
                <w:right w:val="none" w:sz="0" w:space="0" w:color="auto"/>
              </w:divBdr>
              <w:divsChild>
                <w:div w:id="253825026">
                  <w:marLeft w:val="0"/>
                  <w:marRight w:val="0"/>
                  <w:marTop w:val="150"/>
                  <w:marBottom w:val="0"/>
                  <w:divBdr>
                    <w:top w:val="none" w:sz="0" w:space="0" w:color="auto"/>
                    <w:left w:val="none" w:sz="0" w:space="0" w:color="auto"/>
                    <w:bottom w:val="none" w:sz="0" w:space="0" w:color="auto"/>
                    <w:right w:val="none" w:sz="0" w:space="0" w:color="auto"/>
                  </w:divBdr>
                  <w:divsChild>
                    <w:div w:id="1343583477">
                      <w:marLeft w:val="0"/>
                      <w:marRight w:val="0"/>
                      <w:marTop w:val="0"/>
                      <w:marBottom w:val="0"/>
                      <w:divBdr>
                        <w:top w:val="none" w:sz="0" w:space="0" w:color="auto"/>
                        <w:left w:val="none" w:sz="0" w:space="0" w:color="auto"/>
                        <w:bottom w:val="none" w:sz="0" w:space="0" w:color="auto"/>
                        <w:right w:val="none" w:sz="0" w:space="0" w:color="auto"/>
                      </w:divBdr>
                      <w:divsChild>
                        <w:div w:id="2126146296">
                          <w:marLeft w:val="0"/>
                          <w:marRight w:val="0"/>
                          <w:marTop w:val="0"/>
                          <w:marBottom w:val="288"/>
                          <w:divBdr>
                            <w:top w:val="none" w:sz="0" w:space="0" w:color="auto"/>
                            <w:left w:val="none" w:sz="0" w:space="0" w:color="auto"/>
                            <w:bottom w:val="none" w:sz="0" w:space="0" w:color="auto"/>
                            <w:right w:val="none" w:sz="0" w:space="0" w:color="auto"/>
                          </w:divBdr>
                          <w:divsChild>
                            <w:div w:id="861551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vn.nl/afdeling/eelde-paterswo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Henk von Eije</cp:lastModifiedBy>
  <cp:revision>2</cp:revision>
  <dcterms:created xsi:type="dcterms:W3CDTF">2025-06-23T13:18:00Z</dcterms:created>
  <dcterms:modified xsi:type="dcterms:W3CDTF">2025-06-23T13:18:00Z</dcterms:modified>
</cp:coreProperties>
</file>