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368B2" w14:textId="36B76E0D" w:rsidR="00794267" w:rsidRPr="00794267" w:rsidRDefault="002D5158" w:rsidP="002D5158">
      <w:pPr>
        <w:jc w:val="right"/>
        <w:rPr>
          <w:rFonts w:ascii="Verdana" w:hAnsi="Verdana"/>
        </w:rPr>
      </w:pPr>
      <w:r w:rsidRPr="002D5158">
        <w:rPr>
          <w:rFonts w:ascii="Verdana" w:hAnsi="Verdana"/>
          <w:noProof/>
        </w:rPr>
        <w:drawing>
          <wp:inline distT="0" distB="0" distL="0" distR="0" wp14:anchorId="3605BAC5" wp14:editId="56C4E94F">
            <wp:extent cx="1599264" cy="1579938"/>
            <wp:effectExtent l="0" t="0" r="1270" b="1270"/>
            <wp:docPr id="20299783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978365" name=""/>
                    <pic:cNvPicPr/>
                  </pic:nvPicPr>
                  <pic:blipFill>
                    <a:blip r:embed="rId5"/>
                    <a:stretch>
                      <a:fillRect/>
                    </a:stretch>
                  </pic:blipFill>
                  <pic:spPr>
                    <a:xfrm>
                      <a:off x="0" y="0"/>
                      <a:ext cx="1634757" cy="1615002"/>
                    </a:xfrm>
                    <a:prstGeom prst="rect">
                      <a:avLst/>
                    </a:prstGeom>
                  </pic:spPr>
                </pic:pic>
              </a:graphicData>
            </a:graphic>
          </wp:inline>
        </w:drawing>
      </w:r>
    </w:p>
    <w:p w14:paraId="08366B82" w14:textId="77777777" w:rsidR="006E21B5" w:rsidRPr="00794267" w:rsidRDefault="006E21B5" w:rsidP="00E12C3C">
      <w:pPr>
        <w:spacing w:after="0"/>
        <w:rPr>
          <w:rFonts w:ascii="Verdana" w:hAnsi="Verdana"/>
          <w:b/>
          <w:bCs/>
        </w:rPr>
      </w:pPr>
      <w:r w:rsidRPr="00794267">
        <w:rPr>
          <w:rFonts w:ascii="Verdana" w:hAnsi="Verdana"/>
          <w:b/>
          <w:bCs/>
        </w:rPr>
        <w:t>Uilenwerkgroep Zuidoost-Limburg</w:t>
      </w:r>
    </w:p>
    <w:p w14:paraId="2AC71725" w14:textId="77777777" w:rsidR="006E21B5" w:rsidRPr="00794267" w:rsidRDefault="006E21B5" w:rsidP="00E12C3C">
      <w:pPr>
        <w:spacing w:after="0"/>
        <w:rPr>
          <w:rFonts w:ascii="Verdana" w:hAnsi="Verdana"/>
          <w:b/>
          <w:bCs/>
        </w:rPr>
      </w:pPr>
      <w:r w:rsidRPr="00794267">
        <w:rPr>
          <w:rFonts w:ascii="Verdana" w:hAnsi="Verdana"/>
          <w:b/>
          <w:bCs/>
        </w:rPr>
        <w:t>Stand van zaken mei 2026</w:t>
      </w:r>
    </w:p>
    <w:p w14:paraId="3F31508E" w14:textId="77777777" w:rsidR="006E21B5" w:rsidRDefault="006E21B5" w:rsidP="0026686D">
      <w:pPr>
        <w:jc w:val="both"/>
        <w:rPr>
          <w:rFonts w:ascii="Verdana" w:hAnsi="Verdana"/>
        </w:rPr>
      </w:pPr>
    </w:p>
    <w:p w14:paraId="2595C959" w14:textId="348DB68B" w:rsidR="0026686D" w:rsidRDefault="0026686D" w:rsidP="0026686D">
      <w:pPr>
        <w:jc w:val="both"/>
        <w:rPr>
          <w:rFonts w:ascii="Verdana" w:hAnsi="Verdana"/>
        </w:rPr>
      </w:pPr>
      <w:r>
        <w:rPr>
          <w:rFonts w:ascii="Verdana" w:hAnsi="Verdana"/>
        </w:rPr>
        <w:t>Zoals in de vorige stand van zaken aangegeven, zijn de leden van de Uilenwerkgroep Zuidoost-Limburg in maart druk geweest met territoriumonderzoek. Tijdens dit onderzoek</w:t>
      </w:r>
      <w:r w:rsidR="00CB7DC1">
        <w:rPr>
          <w:rFonts w:ascii="Verdana" w:hAnsi="Verdana"/>
        </w:rPr>
        <w:t>, dat plaatsvindt in de avonduren,</w:t>
      </w:r>
      <w:r>
        <w:rPr>
          <w:rFonts w:ascii="Verdana" w:hAnsi="Verdana"/>
        </w:rPr>
        <w:t xml:space="preserve"> wordt geluid afgespeeld van de </w:t>
      </w:r>
      <w:r w:rsidR="00CB7DC1">
        <w:rPr>
          <w:rFonts w:ascii="Verdana" w:hAnsi="Verdana"/>
        </w:rPr>
        <w:t>balts</w:t>
      </w:r>
      <w:r>
        <w:rPr>
          <w:rFonts w:ascii="Verdana" w:hAnsi="Verdana"/>
        </w:rPr>
        <w:t xml:space="preserve">roep van een mannetjessteenuil. Als er dan </w:t>
      </w:r>
      <w:r w:rsidR="00C309C0">
        <w:rPr>
          <w:rFonts w:ascii="Verdana" w:hAnsi="Verdana"/>
        </w:rPr>
        <w:t>een steenuil in de buurt is, zal deze reageren op dit geluid. Aangezien steenuilen een redelijk beperkt leefgebied hebben, kun je ervan uitgaan, dat er een in dat gebied leeft. Door het geluid op gezette afstanden van elkaar af te spelen</w:t>
      </w:r>
      <w:r w:rsidR="005C746E">
        <w:rPr>
          <w:rFonts w:ascii="Verdana" w:hAnsi="Verdana"/>
        </w:rPr>
        <w:t xml:space="preserve"> (500 meter)</w:t>
      </w:r>
      <w:r w:rsidR="00C309C0">
        <w:rPr>
          <w:rFonts w:ascii="Verdana" w:hAnsi="Verdana"/>
        </w:rPr>
        <w:t xml:space="preserve">, weet je zeker dat je het hele gebied bestrijkt. </w:t>
      </w:r>
      <w:proofErr w:type="spellStart"/>
      <w:r w:rsidR="00C309C0">
        <w:rPr>
          <w:rFonts w:ascii="Verdana" w:hAnsi="Verdana"/>
        </w:rPr>
        <w:t>Sovon</w:t>
      </w:r>
      <w:proofErr w:type="spellEnd"/>
      <w:r w:rsidR="00C309C0">
        <w:rPr>
          <w:rFonts w:ascii="Verdana" w:hAnsi="Verdana"/>
        </w:rPr>
        <w:t xml:space="preserve">-vogelonderzoek schrijft voor dat je elk jaar een derde deel van </w:t>
      </w:r>
      <w:r w:rsidR="005C746E">
        <w:rPr>
          <w:rFonts w:ascii="Verdana" w:hAnsi="Verdana"/>
        </w:rPr>
        <w:t>jouw</w:t>
      </w:r>
      <w:r w:rsidR="00C309C0">
        <w:rPr>
          <w:rFonts w:ascii="Verdana" w:hAnsi="Verdana"/>
        </w:rPr>
        <w:t xml:space="preserve"> gebied op deze manier inventariseert. </w:t>
      </w:r>
      <w:r w:rsidR="005C746E">
        <w:rPr>
          <w:rFonts w:ascii="Verdana" w:hAnsi="Verdana"/>
        </w:rPr>
        <w:t xml:space="preserve">Voor ons gebied hebben we in het </w:t>
      </w:r>
      <w:proofErr w:type="spellStart"/>
      <w:r w:rsidR="005C746E">
        <w:rPr>
          <w:rFonts w:ascii="Verdana" w:hAnsi="Verdana"/>
        </w:rPr>
        <w:t>Geuldal</w:t>
      </w:r>
      <w:proofErr w:type="spellEnd"/>
      <w:r w:rsidR="005C746E">
        <w:rPr>
          <w:rFonts w:ascii="Verdana" w:hAnsi="Verdana"/>
        </w:rPr>
        <w:t xml:space="preserve"> </w:t>
      </w:r>
      <w:r w:rsidR="0053147D">
        <w:rPr>
          <w:rFonts w:ascii="Verdana" w:hAnsi="Verdana"/>
        </w:rPr>
        <w:t xml:space="preserve">gekozen voor Dal-Bissen, Schweiberg, Eperheide, Terziet en </w:t>
      </w:r>
      <w:proofErr w:type="spellStart"/>
      <w:r w:rsidR="0053147D">
        <w:rPr>
          <w:rFonts w:ascii="Verdana" w:hAnsi="Verdana"/>
        </w:rPr>
        <w:t>Bommerig</w:t>
      </w:r>
      <w:proofErr w:type="spellEnd"/>
      <w:r w:rsidR="0053147D">
        <w:rPr>
          <w:rFonts w:ascii="Verdana" w:hAnsi="Verdana"/>
        </w:rPr>
        <w:t xml:space="preserve">. Voor het </w:t>
      </w:r>
      <w:proofErr w:type="spellStart"/>
      <w:r w:rsidR="0053147D">
        <w:rPr>
          <w:rFonts w:ascii="Verdana" w:hAnsi="Verdana"/>
        </w:rPr>
        <w:t>Gulpdal</w:t>
      </w:r>
      <w:proofErr w:type="spellEnd"/>
      <w:r w:rsidR="0053147D">
        <w:rPr>
          <w:rFonts w:ascii="Verdana" w:hAnsi="Verdana"/>
        </w:rPr>
        <w:t xml:space="preserve"> is gekozen voor </w:t>
      </w:r>
      <w:proofErr w:type="spellStart"/>
      <w:r w:rsidR="0053147D">
        <w:rPr>
          <w:rFonts w:ascii="Verdana" w:hAnsi="Verdana"/>
        </w:rPr>
        <w:t>Beertsenhoven</w:t>
      </w:r>
      <w:proofErr w:type="spellEnd"/>
      <w:r w:rsidR="0053147D">
        <w:rPr>
          <w:rFonts w:ascii="Verdana" w:hAnsi="Verdana"/>
        </w:rPr>
        <w:t>, Stokhem en Ingber. Voor Vijlen/Vaals is Vaals en Wolfhaag</w:t>
      </w:r>
      <w:r w:rsidR="00CB7DC1">
        <w:rPr>
          <w:rFonts w:ascii="Verdana" w:hAnsi="Verdana"/>
        </w:rPr>
        <w:t xml:space="preserve"> geselecteerd</w:t>
      </w:r>
      <w:r w:rsidR="0053147D">
        <w:rPr>
          <w:rFonts w:ascii="Verdana" w:hAnsi="Verdana"/>
        </w:rPr>
        <w:t xml:space="preserve">. En voor Eys/Simpelveld/Bocholtz is gekozen voor de omgeving van Simpelveld. </w:t>
      </w:r>
      <w:r w:rsidR="00C309C0">
        <w:rPr>
          <w:rFonts w:ascii="Verdana" w:hAnsi="Verdana"/>
        </w:rPr>
        <w:t xml:space="preserve">Om de drie jaar heb je dan je hele gebied </w:t>
      </w:r>
      <w:r w:rsidR="00CB7DC1">
        <w:rPr>
          <w:rFonts w:ascii="Verdana" w:hAnsi="Verdana"/>
        </w:rPr>
        <w:t>onderzocht</w:t>
      </w:r>
      <w:r w:rsidR="00C309C0">
        <w:rPr>
          <w:rFonts w:ascii="Verdana" w:hAnsi="Verdana"/>
        </w:rPr>
        <w:t xml:space="preserve">. De resultaten waren per gebied erg verschillend. </w:t>
      </w:r>
      <w:r w:rsidR="0053147D">
        <w:rPr>
          <w:rFonts w:ascii="Verdana" w:hAnsi="Verdana"/>
        </w:rPr>
        <w:t xml:space="preserve">Het drukst was het in het </w:t>
      </w:r>
      <w:proofErr w:type="spellStart"/>
      <w:r w:rsidR="0053147D">
        <w:rPr>
          <w:rFonts w:ascii="Verdana" w:hAnsi="Verdana"/>
        </w:rPr>
        <w:t>Geuldal</w:t>
      </w:r>
      <w:proofErr w:type="spellEnd"/>
      <w:r w:rsidR="00C309C0">
        <w:rPr>
          <w:rFonts w:ascii="Verdana" w:hAnsi="Verdana"/>
        </w:rPr>
        <w:t>.</w:t>
      </w:r>
      <w:r w:rsidR="0053147D">
        <w:rPr>
          <w:rFonts w:ascii="Verdana" w:hAnsi="Verdana"/>
        </w:rPr>
        <w:t xml:space="preserve"> In totaal is 140 </w:t>
      </w:r>
      <w:r w:rsidR="00F47D18">
        <w:rPr>
          <w:rFonts w:ascii="Verdana" w:hAnsi="Verdana"/>
        </w:rPr>
        <w:t>maal</w:t>
      </w:r>
      <w:r w:rsidR="0053147D">
        <w:rPr>
          <w:rFonts w:ascii="Verdana" w:hAnsi="Verdana"/>
        </w:rPr>
        <w:t xml:space="preserve"> gestopt om geluid af te spelen. 41 </w:t>
      </w:r>
      <w:r w:rsidR="00F47D18">
        <w:rPr>
          <w:rFonts w:ascii="Verdana" w:hAnsi="Verdana"/>
        </w:rPr>
        <w:t xml:space="preserve">maal </w:t>
      </w:r>
      <w:r w:rsidR="0053147D">
        <w:rPr>
          <w:rFonts w:ascii="Verdana" w:hAnsi="Verdana"/>
        </w:rPr>
        <w:t xml:space="preserve">antwoordden steenuilen; overigens werden ook bosuilen en kerkuilen gehoord en een das gezien. Met wat gepuzzel is bepaald dat </w:t>
      </w:r>
      <w:r w:rsidR="005E4680">
        <w:rPr>
          <w:rFonts w:ascii="Verdana" w:hAnsi="Verdana"/>
        </w:rPr>
        <w:t>het om</w:t>
      </w:r>
      <w:r w:rsidR="0053147D">
        <w:rPr>
          <w:rFonts w:ascii="Verdana" w:hAnsi="Verdana"/>
        </w:rPr>
        <w:t xml:space="preserve"> 18 territoria </w:t>
      </w:r>
      <w:r w:rsidR="00CB7DC1">
        <w:rPr>
          <w:rFonts w:ascii="Verdana" w:hAnsi="Verdana"/>
        </w:rPr>
        <w:t xml:space="preserve">zou </w:t>
      </w:r>
      <w:r w:rsidR="005E4680">
        <w:rPr>
          <w:rFonts w:ascii="Verdana" w:hAnsi="Verdana"/>
        </w:rPr>
        <w:t>gaa</w:t>
      </w:r>
      <w:r w:rsidR="00CB7DC1">
        <w:rPr>
          <w:rFonts w:ascii="Verdana" w:hAnsi="Verdana"/>
        </w:rPr>
        <w:t>n</w:t>
      </w:r>
      <w:r w:rsidR="0053147D">
        <w:rPr>
          <w:rFonts w:ascii="Verdana" w:hAnsi="Verdana"/>
        </w:rPr>
        <w:t xml:space="preserve">. Overigens betekent dit niet dat het totaal aantal </w:t>
      </w:r>
      <w:proofErr w:type="spellStart"/>
      <w:r w:rsidR="007B2808">
        <w:rPr>
          <w:rFonts w:ascii="Verdana" w:hAnsi="Verdana"/>
        </w:rPr>
        <w:t>steenuil</w:t>
      </w:r>
      <w:r w:rsidR="0053147D">
        <w:rPr>
          <w:rFonts w:ascii="Verdana" w:hAnsi="Verdana"/>
        </w:rPr>
        <w:t>territoria</w:t>
      </w:r>
      <w:proofErr w:type="spellEnd"/>
      <w:r w:rsidR="0053147D">
        <w:rPr>
          <w:rFonts w:ascii="Verdana" w:hAnsi="Verdana"/>
        </w:rPr>
        <w:t xml:space="preserve"> in Zuidoost-Limburg dan </w:t>
      </w:r>
      <w:r w:rsidR="007B2808">
        <w:rPr>
          <w:rFonts w:ascii="Verdana" w:hAnsi="Verdana"/>
        </w:rPr>
        <w:t xml:space="preserve">zou neerkomen op </w:t>
      </w:r>
      <w:r w:rsidR="0053147D">
        <w:rPr>
          <w:rFonts w:ascii="Verdana" w:hAnsi="Verdana"/>
        </w:rPr>
        <w:t xml:space="preserve">3 x 18 = </w:t>
      </w:r>
      <w:r w:rsidR="007B2808">
        <w:rPr>
          <w:rFonts w:ascii="Verdana" w:hAnsi="Verdana"/>
        </w:rPr>
        <w:t xml:space="preserve">54. Pas als de resultaten van het territoriumonderzoek van 2027 en 2028 bekend zijn, </w:t>
      </w:r>
      <w:r w:rsidR="00AB5C74">
        <w:rPr>
          <w:rFonts w:ascii="Verdana" w:hAnsi="Verdana"/>
        </w:rPr>
        <w:t>kennen</w:t>
      </w:r>
      <w:r w:rsidR="007B2808">
        <w:rPr>
          <w:rFonts w:ascii="Verdana" w:hAnsi="Verdana"/>
        </w:rPr>
        <w:t xml:space="preserve"> we het totaal</w:t>
      </w:r>
      <w:r w:rsidR="00F47D18">
        <w:rPr>
          <w:rFonts w:ascii="Verdana" w:hAnsi="Verdana"/>
        </w:rPr>
        <w:t xml:space="preserve"> aantal </w:t>
      </w:r>
      <w:proofErr w:type="spellStart"/>
      <w:r w:rsidR="00F47D18">
        <w:rPr>
          <w:rFonts w:ascii="Verdana" w:hAnsi="Verdana"/>
        </w:rPr>
        <w:t>steenuilterritoria</w:t>
      </w:r>
      <w:proofErr w:type="spellEnd"/>
      <w:r w:rsidR="00F47D18">
        <w:rPr>
          <w:rFonts w:ascii="Verdana" w:hAnsi="Verdana"/>
        </w:rPr>
        <w:t>.</w:t>
      </w:r>
    </w:p>
    <w:p w14:paraId="7AD53597" w14:textId="43EF4D40" w:rsidR="00C309C0" w:rsidRDefault="00C309C0" w:rsidP="0026686D">
      <w:pPr>
        <w:jc w:val="both"/>
        <w:rPr>
          <w:rFonts w:ascii="Verdana" w:hAnsi="Verdana"/>
        </w:rPr>
      </w:pPr>
      <w:r>
        <w:rPr>
          <w:rFonts w:ascii="Verdana" w:hAnsi="Verdana"/>
        </w:rPr>
        <w:t xml:space="preserve">In de loop van april en mei hebben de eerste kastcontroles plaatsgevonden. Er worden dan niet alleen steenuil-, maar ook </w:t>
      </w:r>
      <w:proofErr w:type="spellStart"/>
      <w:r>
        <w:rPr>
          <w:rFonts w:ascii="Verdana" w:hAnsi="Verdana"/>
        </w:rPr>
        <w:t>kerkuilkasten</w:t>
      </w:r>
      <w:proofErr w:type="spellEnd"/>
      <w:r>
        <w:rPr>
          <w:rFonts w:ascii="Verdana" w:hAnsi="Verdana"/>
        </w:rPr>
        <w:t xml:space="preserve"> gecontroleerd. Eerst worden de kasten bezocht, waar in eerdere jaren uilen daadwerkelijk hebben gebroed.</w:t>
      </w:r>
      <w:r w:rsidR="00F47D18">
        <w:rPr>
          <w:rFonts w:ascii="Verdana" w:hAnsi="Verdana"/>
        </w:rPr>
        <w:t xml:space="preserve"> </w:t>
      </w:r>
      <w:r w:rsidR="00CB7DC1">
        <w:rPr>
          <w:rFonts w:ascii="Verdana" w:hAnsi="Verdana"/>
        </w:rPr>
        <w:t xml:space="preserve">De kans is groot dat ze daar weer opnieuw broeden. </w:t>
      </w:r>
      <w:r w:rsidR="00F47D18">
        <w:rPr>
          <w:rFonts w:ascii="Verdana" w:hAnsi="Verdana"/>
        </w:rPr>
        <w:t>De kerkuilen zijn dit jaar uitzonderlijk vroeg</w:t>
      </w:r>
      <w:r w:rsidR="008225E8">
        <w:rPr>
          <w:rFonts w:ascii="Verdana" w:hAnsi="Verdana"/>
        </w:rPr>
        <w:t xml:space="preserve"> </w:t>
      </w:r>
      <w:r w:rsidR="00F47D18">
        <w:rPr>
          <w:rFonts w:ascii="Verdana" w:hAnsi="Verdana"/>
        </w:rPr>
        <w:t>begonnen met broeden</w:t>
      </w:r>
      <w:r w:rsidR="008225E8">
        <w:rPr>
          <w:rFonts w:ascii="Verdana" w:hAnsi="Verdana"/>
        </w:rPr>
        <w:t xml:space="preserve"> (eind febr</w:t>
      </w:r>
      <w:r w:rsidR="00AB5C74">
        <w:rPr>
          <w:rFonts w:ascii="Verdana" w:hAnsi="Verdana"/>
        </w:rPr>
        <w:t>uari</w:t>
      </w:r>
      <w:r w:rsidR="008225E8">
        <w:rPr>
          <w:rFonts w:ascii="Verdana" w:hAnsi="Verdana"/>
        </w:rPr>
        <w:t xml:space="preserve"> / begin maart). Ook werden </w:t>
      </w:r>
      <w:r w:rsidR="005E4680">
        <w:rPr>
          <w:rFonts w:ascii="Verdana" w:hAnsi="Verdana"/>
        </w:rPr>
        <w:t>bij de kerkuilen</w:t>
      </w:r>
      <w:r w:rsidR="00CB7DC1">
        <w:rPr>
          <w:rFonts w:ascii="Verdana" w:hAnsi="Verdana"/>
        </w:rPr>
        <w:t xml:space="preserve"> </w:t>
      </w:r>
      <w:r w:rsidR="008225E8">
        <w:rPr>
          <w:rFonts w:ascii="Verdana" w:hAnsi="Verdana"/>
        </w:rPr>
        <w:t xml:space="preserve">grote broedsels aangetroffen (6-8 eieren). En lagen er </w:t>
      </w:r>
      <w:r w:rsidR="00AB5C74">
        <w:rPr>
          <w:rFonts w:ascii="Verdana" w:hAnsi="Verdana"/>
        </w:rPr>
        <w:t>enorme</w:t>
      </w:r>
      <w:r w:rsidR="008225E8">
        <w:rPr>
          <w:rFonts w:ascii="Verdana" w:hAnsi="Verdana"/>
        </w:rPr>
        <w:t xml:space="preserve"> hoeveelheden muizen in de nestkasten; blijkbaar is het een goed muizenjaar ! Overigens wordt altijd eerst de invliegopening dichtgemaakt, voordat de klep wordt geopend. Zo</w:t>
      </w:r>
      <w:r w:rsidR="00CB7DC1">
        <w:rPr>
          <w:rFonts w:ascii="Verdana" w:hAnsi="Verdana"/>
        </w:rPr>
        <w:t xml:space="preserve"> blijft iedereen binnen en</w:t>
      </w:r>
      <w:r w:rsidR="008225E8">
        <w:rPr>
          <w:rFonts w:ascii="Verdana" w:hAnsi="Verdana"/>
        </w:rPr>
        <w:t xml:space="preserve"> is er kans om een ouderdier in de kast aan te treffen, waar dan de ring van kan worden afgelezen of worden aangebracht. Als er </w:t>
      </w:r>
      <w:r w:rsidR="00AB5C74">
        <w:rPr>
          <w:rFonts w:ascii="Verdana" w:hAnsi="Verdana"/>
        </w:rPr>
        <w:t xml:space="preserve">eieren of </w:t>
      </w:r>
      <w:r w:rsidR="008225E8">
        <w:rPr>
          <w:rFonts w:ascii="Verdana" w:hAnsi="Verdana"/>
        </w:rPr>
        <w:t xml:space="preserve">kuikens worden aangetroffen, gaan we zo snel mogelijk te werk, om zo </w:t>
      </w:r>
      <w:r w:rsidR="00CB7DC1">
        <w:rPr>
          <w:rFonts w:ascii="Verdana" w:hAnsi="Verdana"/>
        </w:rPr>
        <w:t xml:space="preserve">min </w:t>
      </w:r>
      <w:r w:rsidR="008225E8">
        <w:rPr>
          <w:rFonts w:ascii="Verdana" w:hAnsi="Verdana"/>
        </w:rPr>
        <w:t xml:space="preserve">mogelijk te </w:t>
      </w:r>
      <w:r w:rsidR="00AB5C74">
        <w:rPr>
          <w:rFonts w:ascii="Verdana" w:hAnsi="Verdana"/>
        </w:rPr>
        <w:t>ver</w:t>
      </w:r>
      <w:r w:rsidR="008225E8">
        <w:rPr>
          <w:rFonts w:ascii="Verdana" w:hAnsi="Verdana"/>
        </w:rPr>
        <w:t xml:space="preserve">storen. </w:t>
      </w:r>
      <w:r w:rsidR="00AB5C74">
        <w:rPr>
          <w:rFonts w:ascii="Verdana" w:hAnsi="Verdana"/>
        </w:rPr>
        <w:t>Momenteel z</w:t>
      </w:r>
      <w:r w:rsidR="008225E8">
        <w:rPr>
          <w:rFonts w:ascii="Verdana" w:hAnsi="Verdana"/>
        </w:rPr>
        <w:t xml:space="preserve">ijn de kuikens nog te klein om te worden geringd. Er wordt dan alleen gekeken of er überhaupt kuikens zijn. Deze </w:t>
      </w:r>
      <w:r w:rsidR="008225E8">
        <w:rPr>
          <w:rFonts w:ascii="Verdana" w:hAnsi="Verdana"/>
        </w:rPr>
        <w:lastRenderedPageBreak/>
        <w:t xml:space="preserve">nesten worden genoteerd en na pakweg een maand opnieuw bezocht om de </w:t>
      </w:r>
      <w:r w:rsidR="005E4680">
        <w:rPr>
          <w:rFonts w:ascii="Verdana" w:hAnsi="Verdana"/>
        </w:rPr>
        <w:t>kuikens</w:t>
      </w:r>
      <w:r w:rsidR="008225E8">
        <w:rPr>
          <w:rFonts w:ascii="Verdana" w:hAnsi="Verdana"/>
        </w:rPr>
        <w:t xml:space="preserve"> te ringen.</w:t>
      </w:r>
    </w:p>
    <w:p w14:paraId="3FE26B69" w14:textId="53578A65" w:rsidR="00CA616C" w:rsidRDefault="008225E8" w:rsidP="0026686D">
      <w:pPr>
        <w:jc w:val="both"/>
        <w:rPr>
          <w:rFonts w:ascii="Verdana" w:hAnsi="Verdana"/>
        </w:rPr>
      </w:pPr>
      <w:r>
        <w:rPr>
          <w:rFonts w:ascii="Verdana" w:hAnsi="Verdana"/>
        </w:rPr>
        <w:t xml:space="preserve">De eerste indruk is dat er vroeg en veel </w:t>
      </w:r>
      <w:proofErr w:type="spellStart"/>
      <w:r>
        <w:rPr>
          <w:rFonts w:ascii="Verdana" w:hAnsi="Verdana"/>
        </w:rPr>
        <w:t>kerkuiljongen</w:t>
      </w:r>
      <w:proofErr w:type="spellEnd"/>
      <w:r>
        <w:rPr>
          <w:rFonts w:ascii="Verdana" w:hAnsi="Verdana"/>
        </w:rPr>
        <w:t xml:space="preserve"> worden grootgebracht</w:t>
      </w:r>
      <w:r w:rsidR="00CA616C">
        <w:rPr>
          <w:rFonts w:ascii="Verdana" w:hAnsi="Verdana"/>
        </w:rPr>
        <w:t>; waarschijnlijk mede doordat er veel muizen beschikbaar zijn</w:t>
      </w:r>
      <w:r>
        <w:rPr>
          <w:rFonts w:ascii="Verdana" w:hAnsi="Verdana"/>
        </w:rPr>
        <w:t xml:space="preserve">. De kans is groot dat </w:t>
      </w:r>
      <w:r w:rsidR="00CB7DC1">
        <w:rPr>
          <w:rFonts w:ascii="Verdana" w:hAnsi="Verdana"/>
        </w:rPr>
        <w:t xml:space="preserve">de kerkuilen </w:t>
      </w:r>
      <w:r>
        <w:rPr>
          <w:rFonts w:ascii="Verdana" w:hAnsi="Verdana"/>
        </w:rPr>
        <w:t xml:space="preserve">daarna nog een tweede of zelfs een derde nest </w:t>
      </w:r>
      <w:r w:rsidR="00CA616C">
        <w:rPr>
          <w:rFonts w:ascii="Verdana" w:hAnsi="Verdana"/>
        </w:rPr>
        <w:t xml:space="preserve">realiseren. Helaas zijn er in de kasten nog maar weinig </w:t>
      </w:r>
      <w:proofErr w:type="spellStart"/>
      <w:r w:rsidR="00CA616C">
        <w:rPr>
          <w:rFonts w:ascii="Verdana" w:hAnsi="Verdana"/>
        </w:rPr>
        <w:t>steenuilnesten</w:t>
      </w:r>
      <w:proofErr w:type="spellEnd"/>
      <w:r w:rsidR="00CA616C">
        <w:rPr>
          <w:rFonts w:ascii="Verdana" w:hAnsi="Verdana"/>
        </w:rPr>
        <w:t xml:space="preserve"> aangetroffen. Hoe dit komt, is nog onduidelijk. Zeker is, dat het aantal steenuilen in de afgelopen jaren achteruit is gegaan, doordat het leefgebied behoorlijk is veranderd en ingeperkt. Omdat steenuilen steeds</w:t>
      </w:r>
      <w:r w:rsidR="00AB5C74">
        <w:rPr>
          <w:rFonts w:ascii="Verdana" w:hAnsi="Verdana"/>
        </w:rPr>
        <w:t xml:space="preserve"> maar</w:t>
      </w:r>
      <w:r w:rsidR="00CA616C">
        <w:rPr>
          <w:rFonts w:ascii="Verdana" w:hAnsi="Verdana"/>
        </w:rPr>
        <w:t xml:space="preserve"> één nest grootbrengen en niet alle kuikens overleven, duurt het lang voordat een populatie weer </w:t>
      </w:r>
      <w:r w:rsidR="00AB5C74">
        <w:rPr>
          <w:rFonts w:ascii="Verdana" w:hAnsi="Verdana"/>
        </w:rPr>
        <w:t>toeneemt</w:t>
      </w:r>
      <w:r w:rsidR="00CA616C">
        <w:rPr>
          <w:rFonts w:ascii="Verdana" w:hAnsi="Verdana"/>
        </w:rPr>
        <w:t>.</w:t>
      </w:r>
    </w:p>
    <w:p w14:paraId="5E50B023" w14:textId="02DE18C5" w:rsidR="0069041F" w:rsidRDefault="0069041F" w:rsidP="0026686D">
      <w:pPr>
        <w:jc w:val="both"/>
        <w:rPr>
          <w:rFonts w:ascii="Verdana" w:hAnsi="Verdana"/>
        </w:rPr>
      </w:pPr>
      <w:r>
        <w:rPr>
          <w:rFonts w:ascii="Verdana" w:hAnsi="Verdana"/>
        </w:rPr>
        <w:t>In de komende maanden worden de bezette kasten opnieuw bezocht en worden de kuikens geringd</w:t>
      </w:r>
      <w:r w:rsidR="00AB5C74">
        <w:rPr>
          <w:rFonts w:ascii="Verdana" w:hAnsi="Verdana"/>
        </w:rPr>
        <w:t xml:space="preserve"> en</w:t>
      </w:r>
      <w:r>
        <w:rPr>
          <w:rFonts w:ascii="Verdana" w:hAnsi="Verdana"/>
        </w:rPr>
        <w:t xml:space="preserve">, </w:t>
      </w:r>
      <w:r w:rsidR="00AB5C74">
        <w:rPr>
          <w:rFonts w:ascii="Verdana" w:hAnsi="Verdana"/>
        </w:rPr>
        <w:t xml:space="preserve">waar mogelijk, </w:t>
      </w:r>
      <w:r>
        <w:rPr>
          <w:rFonts w:ascii="Verdana" w:hAnsi="Verdana"/>
        </w:rPr>
        <w:t>evenals de ouders die nog niet eerder zijn geringd. Tevens worden allerlei relevante gegevens omtrent het nest genoteerd. Dit alles wordt later gerapporteerd aan SOVON Vogelonderzoek.</w:t>
      </w:r>
    </w:p>
    <w:p w14:paraId="52E4B068" w14:textId="427D9F37" w:rsidR="00AB5C74" w:rsidRDefault="00AB5C74" w:rsidP="00AB5C74">
      <w:pPr>
        <w:jc w:val="both"/>
        <w:rPr>
          <w:rFonts w:ascii="Verdana" w:hAnsi="Verdana"/>
        </w:rPr>
      </w:pPr>
      <w:r>
        <w:rPr>
          <w:rFonts w:ascii="Verdana" w:hAnsi="Verdana"/>
        </w:rPr>
        <w:t xml:space="preserve">Na het doen van het territoriumonderzoek kunnen wij bepalen waar het zinvol is een steenuilenkast te hangen. Wij geven daarbij prioriteit aan locaties, waar steenuilen al in de omgeving aanwezig is. Vermoed je, dat in jouw omgeving een uil woont, kun je altijd contact met ons opnemen. </w:t>
      </w:r>
      <w:r>
        <w:rPr>
          <w:rFonts w:ascii="Verdana" w:hAnsi="Verdana"/>
        </w:rPr>
        <w:t>Wil je zelf actief een bijdrage leveren, bij voorbeeld door te klussen aan uilenkasten</w:t>
      </w:r>
      <w:r>
        <w:rPr>
          <w:rFonts w:ascii="Verdana" w:hAnsi="Verdana"/>
        </w:rPr>
        <w:t xml:space="preserve"> of kasten te monitoren</w:t>
      </w:r>
      <w:r>
        <w:rPr>
          <w:rFonts w:ascii="Verdana" w:hAnsi="Verdana"/>
        </w:rPr>
        <w:t xml:space="preserve">, mail dan aan: </w:t>
      </w:r>
      <w:hyperlink r:id="rId6" w:history="1">
        <w:r w:rsidRPr="000251C8">
          <w:rPr>
            <w:rStyle w:val="Hyperlink"/>
            <w:rFonts w:ascii="Verdana" w:hAnsi="Verdana"/>
          </w:rPr>
          <w:t>Uilen@IVNEys.nl</w:t>
        </w:r>
      </w:hyperlink>
    </w:p>
    <w:p w14:paraId="69CF30AA" w14:textId="3922C349" w:rsidR="008225E8" w:rsidRDefault="00CA616C" w:rsidP="0026686D">
      <w:pPr>
        <w:jc w:val="both"/>
        <w:rPr>
          <w:rFonts w:ascii="Verdana" w:hAnsi="Verdana"/>
        </w:rPr>
      </w:pPr>
      <w:r>
        <w:rPr>
          <w:rFonts w:ascii="Verdana" w:hAnsi="Verdana"/>
        </w:rPr>
        <w:t xml:space="preserve">Om extra aandacht te vestigen op de steenuil, heeft Vogelbescherming Nederland 2026 uitgeroepen tot het </w:t>
      </w:r>
      <w:r w:rsidRPr="00CA616C">
        <w:rPr>
          <w:rFonts w:ascii="Verdana" w:hAnsi="Verdana"/>
          <w:b/>
          <w:bCs/>
        </w:rPr>
        <w:t>Jaar van de Steenuil</w:t>
      </w:r>
      <w:r>
        <w:rPr>
          <w:rFonts w:ascii="Verdana" w:hAnsi="Verdana"/>
        </w:rPr>
        <w:t xml:space="preserve">. In dat kader heeft STONE, Steenuilenoverleg Nederland, de eerder uitgebrachte </w:t>
      </w:r>
      <w:r w:rsidRPr="00CA616C">
        <w:rPr>
          <w:rFonts w:ascii="Verdana" w:hAnsi="Verdana"/>
          <w:b/>
          <w:bCs/>
        </w:rPr>
        <w:t>Erfwijzer</w:t>
      </w:r>
      <w:r>
        <w:rPr>
          <w:rFonts w:ascii="Verdana" w:hAnsi="Verdana"/>
        </w:rPr>
        <w:t xml:space="preserve"> geactualiseerd.</w:t>
      </w:r>
      <w:r w:rsidR="00855F0D">
        <w:rPr>
          <w:rFonts w:ascii="Verdana" w:hAnsi="Verdana"/>
        </w:rPr>
        <w:t xml:space="preserve"> In die Erfwijzer staat hoe je zelf kunt helpen om jouw erf of tuin zo </w:t>
      </w:r>
      <w:proofErr w:type="spellStart"/>
      <w:r w:rsidR="00855F0D">
        <w:rPr>
          <w:rFonts w:ascii="Verdana" w:hAnsi="Verdana"/>
        </w:rPr>
        <w:t>steenuilvriendelijk</w:t>
      </w:r>
      <w:proofErr w:type="spellEnd"/>
      <w:r w:rsidR="00855F0D">
        <w:rPr>
          <w:rFonts w:ascii="Verdana" w:hAnsi="Verdana"/>
        </w:rPr>
        <w:t xml:space="preserve"> mogelijk </w:t>
      </w:r>
      <w:r w:rsidR="005D22D2">
        <w:rPr>
          <w:rFonts w:ascii="Verdana" w:hAnsi="Verdana"/>
        </w:rPr>
        <w:t xml:space="preserve">kunt maken of houden. Kijk hiervoor op: </w:t>
      </w:r>
      <w:hyperlink r:id="rId7" w:history="1">
        <w:r w:rsidR="005D22D2" w:rsidRPr="000251C8">
          <w:rPr>
            <w:rStyle w:val="Hyperlink"/>
            <w:rFonts w:ascii="Verdana" w:hAnsi="Verdana"/>
          </w:rPr>
          <w:t>www.steenuil.nl/erfwijzer</w:t>
        </w:r>
      </w:hyperlink>
    </w:p>
    <w:p w14:paraId="3AFFE981" w14:textId="1FD9EF74" w:rsidR="005D22D2" w:rsidRDefault="005D22D2" w:rsidP="0026686D">
      <w:pPr>
        <w:jc w:val="both"/>
        <w:rPr>
          <w:rFonts w:ascii="Verdana" w:hAnsi="Verdana"/>
        </w:rPr>
      </w:pPr>
      <w:r>
        <w:rPr>
          <w:rFonts w:ascii="Verdana" w:hAnsi="Verdana"/>
        </w:rPr>
        <w:t xml:space="preserve">Via de website van Vogelbescherming Nederland kun je ook doorklikken op Beleef de lente: </w:t>
      </w:r>
      <w:hyperlink r:id="rId8" w:history="1">
        <w:r w:rsidRPr="000251C8">
          <w:rPr>
            <w:rStyle w:val="Hyperlink"/>
            <w:rFonts w:ascii="Verdana" w:hAnsi="Verdana"/>
          </w:rPr>
          <w:t>www.Vogelbescherming.nl/Beleefdelente</w:t>
        </w:r>
      </w:hyperlink>
      <w:r>
        <w:rPr>
          <w:rFonts w:ascii="Verdana" w:hAnsi="Verdana"/>
        </w:rPr>
        <w:t xml:space="preserve"> Hier wordt onder meer een </w:t>
      </w:r>
      <w:proofErr w:type="spellStart"/>
      <w:r>
        <w:rPr>
          <w:rFonts w:ascii="Verdana" w:hAnsi="Verdana"/>
        </w:rPr>
        <w:t>steenuilpaartje</w:t>
      </w:r>
      <w:proofErr w:type="spellEnd"/>
      <w:r>
        <w:rPr>
          <w:rFonts w:ascii="Verdana" w:hAnsi="Verdana"/>
        </w:rPr>
        <w:t xml:space="preserve"> </w:t>
      </w:r>
      <w:r w:rsidR="00E12C3C">
        <w:rPr>
          <w:rFonts w:ascii="Verdana" w:hAnsi="Verdana"/>
        </w:rPr>
        <w:t xml:space="preserve">op het nest </w:t>
      </w:r>
      <w:r>
        <w:rPr>
          <w:rFonts w:ascii="Verdana" w:hAnsi="Verdana"/>
        </w:rPr>
        <w:t>gevolgd.</w:t>
      </w:r>
    </w:p>
    <w:p w14:paraId="084B0ABF" w14:textId="77777777" w:rsidR="00E12C3C" w:rsidRPr="00E12C3C" w:rsidRDefault="00E12C3C" w:rsidP="00E12C3C">
      <w:pPr>
        <w:spacing w:after="0"/>
        <w:rPr>
          <w:rFonts w:ascii="Verdana" w:hAnsi="Verdana"/>
        </w:rPr>
      </w:pPr>
      <w:r w:rsidRPr="00E12C3C">
        <w:rPr>
          <w:rFonts w:ascii="Verdana" w:hAnsi="Verdana"/>
        </w:rPr>
        <w:t>Monique Hermans</w:t>
      </w:r>
    </w:p>
    <w:p w14:paraId="41E7E919" w14:textId="77777777" w:rsidR="00E12C3C" w:rsidRDefault="00E12C3C" w:rsidP="00E12C3C">
      <w:pPr>
        <w:spacing w:after="0"/>
        <w:rPr>
          <w:rFonts w:ascii="Verdana" w:hAnsi="Verdana"/>
        </w:rPr>
      </w:pPr>
      <w:r w:rsidRPr="00E12C3C">
        <w:rPr>
          <w:rFonts w:ascii="Verdana" w:hAnsi="Verdana"/>
        </w:rPr>
        <w:t>Uilenwerkgroep Zuidoost-Limburg</w:t>
      </w:r>
    </w:p>
    <w:p w14:paraId="57BC3602" w14:textId="77777777" w:rsidR="00094015" w:rsidRPr="00E12C3C" w:rsidRDefault="00094015" w:rsidP="00E12C3C">
      <w:pPr>
        <w:spacing w:after="0"/>
        <w:rPr>
          <w:rFonts w:ascii="Verdana" w:hAnsi="Verdana"/>
        </w:rPr>
      </w:pPr>
    </w:p>
    <w:p w14:paraId="51C8DBD5" w14:textId="4213CFC9" w:rsidR="00D249F9" w:rsidRDefault="00D249F9" w:rsidP="00794267">
      <w:pPr>
        <w:rPr>
          <w:rFonts w:ascii="Verdana" w:hAnsi="Verdana"/>
        </w:rPr>
      </w:pPr>
      <w:r>
        <w:rPr>
          <w:noProof/>
        </w:rPr>
        <w:lastRenderedPageBreak/>
        <w:drawing>
          <wp:inline distT="0" distB="0" distL="0" distR="0" wp14:anchorId="1795E930" wp14:editId="7ED0B95F">
            <wp:extent cx="2689860" cy="2689860"/>
            <wp:effectExtent l="0" t="0" r="0" b="0"/>
            <wp:docPr id="8906212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9860" cy="2689860"/>
                    </a:xfrm>
                    <a:prstGeom prst="rect">
                      <a:avLst/>
                    </a:prstGeom>
                    <a:noFill/>
                    <a:ln>
                      <a:noFill/>
                    </a:ln>
                  </pic:spPr>
                </pic:pic>
              </a:graphicData>
            </a:graphic>
          </wp:inline>
        </w:drawing>
      </w:r>
      <w:r>
        <w:rPr>
          <w:rFonts w:ascii="Verdana" w:hAnsi="Verdana"/>
        </w:rPr>
        <w:t xml:space="preserve">  </w:t>
      </w:r>
      <w:r>
        <w:rPr>
          <w:noProof/>
        </w:rPr>
        <w:drawing>
          <wp:inline distT="0" distB="0" distL="0" distR="0" wp14:anchorId="73D39BA2" wp14:editId="761AD7AB">
            <wp:extent cx="2362200" cy="2658257"/>
            <wp:effectExtent l="0" t="0" r="0" b="8890"/>
            <wp:docPr id="65128909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3098" cy="2670521"/>
                    </a:xfrm>
                    <a:prstGeom prst="rect">
                      <a:avLst/>
                    </a:prstGeom>
                    <a:noFill/>
                    <a:ln>
                      <a:noFill/>
                    </a:ln>
                  </pic:spPr>
                </pic:pic>
              </a:graphicData>
            </a:graphic>
          </wp:inline>
        </w:drawing>
      </w:r>
      <w:r w:rsidR="002D5158">
        <w:rPr>
          <w:rFonts w:ascii="Verdana" w:hAnsi="Verdana"/>
        </w:rPr>
        <w:t xml:space="preserve"> </w:t>
      </w:r>
    </w:p>
    <w:p w14:paraId="3CFC2D4A" w14:textId="45DE24EA" w:rsidR="00D249F9" w:rsidRDefault="00D249F9" w:rsidP="008F0724">
      <w:pPr>
        <w:spacing w:after="0"/>
        <w:rPr>
          <w:rFonts w:ascii="Verdana" w:hAnsi="Verdana"/>
          <w:b/>
          <w:bCs/>
        </w:rPr>
      </w:pPr>
      <w:r w:rsidRPr="00D249F9">
        <w:rPr>
          <w:rFonts w:ascii="Verdana" w:hAnsi="Verdana"/>
          <w:b/>
          <w:bCs/>
        </w:rPr>
        <w:t>Steenuil op nest</w:t>
      </w:r>
      <w:r w:rsidRPr="00D249F9">
        <w:rPr>
          <w:rFonts w:ascii="Verdana" w:hAnsi="Verdana"/>
          <w:b/>
          <w:bCs/>
        </w:rPr>
        <w:tab/>
      </w:r>
      <w:r w:rsidRPr="00D249F9">
        <w:rPr>
          <w:rFonts w:ascii="Verdana" w:hAnsi="Verdana"/>
          <w:b/>
          <w:bCs/>
        </w:rPr>
        <w:tab/>
      </w:r>
      <w:r w:rsidRPr="00D249F9">
        <w:rPr>
          <w:rFonts w:ascii="Verdana" w:hAnsi="Verdana"/>
          <w:b/>
          <w:bCs/>
        </w:rPr>
        <w:tab/>
      </w:r>
      <w:r w:rsidRPr="00D249F9">
        <w:rPr>
          <w:rFonts w:ascii="Verdana" w:hAnsi="Verdana"/>
          <w:b/>
          <w:bCs/>
        </w:rPr>
        <w:tab/>
      </w:r>
      <w:r w:rsidRPr="00D249F9">
        <w:rPr>
          <w:rFonts w:ascii="Verdana" w:hAnsi="Verdana"/>
          <w:b/>
          <w:bCs/>
        </w:rPr>
        <w:tab/>
        <w:t>Kuiken van een kerkuil</w:t>
      </w:r>
    </w:p>
    <w:p w14:paraId="743329C3" w14:textId="74F190B8" w:rsidR="00E12C3C" w:rsidRDefault="005D22D2" w:rsidP="008F0724">
      <w:pPr>
        <w:spacing w:after="0"/>
        <w:rPr>
          <w:rFonts w:ascii="Verdana" w:hAnsi="Verdana"/>
          <w:b/>
          <w:bCs/>
        </w:rPr>
      </w:pPr>
      <w:r>
        <w:rPr>
          <w:rFonts w:ascii="Verdana" w:hAnsi="Verdana"/>
          <w:b/>
          <w:bCs/>
        </w:rPr>
        <w:t>(</w:t>
      </w:r>
      <w:r w:rsidR="0069041F">
        <w:rPr>
          <w:rFonts w:ascii="Verdana" w:hAnsi="Verdana"/>
          <w:b/>
          <w:bCs/>
        </w:rPr>
        <w:t xml:space="preserve">Foto: </w:t>
      </w:r>
      <w:r w:rsidR="008F0724">
        <w:rPr>
          <w:rFonts w:ascii="Verdana" w:hAnsi="Verdana"/>
          <w:b/>
          <w:bCs/>
        </w:rPr>
        <w:t xml:space="preserve">Ger </w:t>
      </w:r>
      <w:proofErr w:type="spellStart"/>
      <w:r w:rsidR="008F0724">
        <w:rPr>
          <w:rFonts w:ascii="Verdana" w:hAnsi="Verdana"/>
          <w:b/>
          <w:bCs/>
        </w:rPr>
        <w:t>Hensgens</w:t>
      </w:r>
      <w:proofErr w:type="spellEnd"/>
      <w:r w:rsidR="008F0724">
        <w:rPr>
          <w:rFonts w:ascii="Verdana" w:hAnsi="Verdana"/>
          <w:b/>
          <w:bCs/>
        </w:rPr>
        <w:t>)</w:t>
      </w:r>
      <w:r w:rsidR="008F0724">
        <w:rPr>
          <w:rFonts w:ascii="Verdana" w:hAnsi="Verdana"/>
          <w:b/>
          <w:bCs/>
        </w:rPr>
        <w:tab/>
      </w:r>
      <w:r w:rsidR="008F0724">
        <w:rPr>
          <w:rFonts w:ascii="Verdana" w:hAnsi="Verdana"/>
          <w:b/>
          <w:bCs/>
        </w:rPr>
        <w:tab/>
      </w:r>
      <w:r w:rsidR="008F0724">
        <w:rPr>
          <w:rFonts w:ascii="Verdana" w:hAnsi="Verdana"/>
          <w:b/>
          <w:bCs/>
        </w:rPr>
        <w:tab/>
      </w:r>
      <w:r w:rsidR="008F0724">
        <w:rPr>
          <w:rFonts w:ascii="Verdana" w:hAnsi="Verdana"/>
          <w:b/>
          <w:bCs/>
        </w:rPr>
        <w:tab/>
        <w:t>(</w:t>
      </w:r>
      <w:r w:rsidR="0069041F">
        <w:rPr>
          <w:rFonts w:ascii="Verdana" w:hAnsi="Verdana"/>
          <w:b/>
          <w:bCs/>
        </w:rPr>
        <w:t xml:space="preserve">Foto: </w:t>
      </w:r>
      <w:r w:rsidR="008F0724">
        <w:rPr>
          <w:rFonts w:ascii="Verdana" w:hAnsi="Verdana"/>
          <w:b/>
          <w:bCs/>
        </w:rPr>
        <w:t>Petra Slenter)</w:t>
      </w:r>
    </w:p>
    <w:sectPr w:rsidR="00E12C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0417C0"/>
    <w:multiLevelType w:val="hybridMultilevel"/>
    <w:tmpl w:val="6E32E07A"/>
    <w:lvl w:ilvl="0" w:tplc="3F9E244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5448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267"/>
    <w:rsid w:val="00094015"/>
    <w:rsid w:val="0026686D"/>
    <w:rsid w:val="002D5158"/>
    <w:rsid w:val="003112CD"/>
    <w:rsid w:val="0053147D"/>
    <w:rsid w:val="005C746E"/>
    <w:rsid w:val="005D22D2"/>
    <w:rsid w:val="005E4680"/>
    <w:rsid w:val="00671AED"/>
    <w:rsid w:val="0069041F"/>
    <w:rsid w:val="006E21B5"/>
    <w:rsid w:val="00794267"/>
    <w:rsid w:val="007B2808"/>
    <w:rsid w:val="008225E8"/>
    <w:rsid w:val="00855F0D"/>
    <w:rsid w:val="0086107B"/>
    <w:rsid w:val="008F0724"/>
    <w:rsid w:val="009670C8"/>
    <w:rsid w:val="00AB5C74"/>
    <w:rsid w:val="00C309C0"/>
    <w:rsid w:val="00CA616C"/>
    <w:rsid w:val="00CB7DC1"/>
    <w:rsid w:val="00D249F9"/>
    <w:rsid w:val="00E12C3C"/>
    <w:rsid w:val="00E242B3"/>
    <w:rsid w:val="00E32E27"/>
    <w:rsid w:val="00EA2E44"/>
    <w:rsid w:val="00F47D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3CE4C"/>
  <w15:chartTrackingRefBased/>
  <w15:docId w15:val="{CE1E412B-05AB-4253-A913-19A81F953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42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942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426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426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9426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9426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426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426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426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426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426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426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426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426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42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42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42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4267"/>
    <w:rPr>
      <w:rFonts w:eastAsiaTheme="majorEastAsia" w:cstheme="majorBidi"/>
      <w:color w:val="272727" w:themeColor="text1" w:themeTint="D8"/>
    </w:rPr>
  </w:style>
  <w:style w:type="paragraph" w:styleId="Titel">
    <w:name w:val="Title"/>
    <w:basedOn w:val="Standaard"/>
    <w:next w:val="Standaard"/>
    <w:link w:val="TitelChar"/>
    <w:uiPriority w:val="10"/>
    <w:qFormat/>
    <w:rsid w:val="007942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42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42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42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42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4267"/>
    <w:rPr>
      <w:i/>
      <w:iCs/>
      <w:color w:val="404040" w:themeColor="text1" w:themeTint="BF"/>
    </w:rPr>
  </w:style>
  <w:style w:type="paragraph" w:styleId="Lijstalinea">
    <w:name w:val="List Paragraph"/>
    <w:basedOn w:val="Standaard"/>
    <w:uiPriority w:val="34"/>
    <w:qFormat/>
    <w:rsid w:val="00794267"/>
    <w:pPr>
      <w:ind w:left="720"/>
      <w:contextualSpacing/>
    </w:pPr>
  </w:style>
  <w:style w:type="character" w:styleId="Intensievebenadrukking">
    <w:name w:val="Intense Emphasis"/>
    <w:basedOn w:val="Standaardalinea-lettertype"/>
    <w:uiPriority w:val="21"/>
    <w:qFormat/>
    <w:rsid w:val="00794267"/>
    <w:rPr>
      <w:i/>
      <w:iCs/>
      <w:color w:val="0F4761" w:themeColor="accent1" w:themeShade="BF"/>
    </w:rPr>
  </w:style>
  <w:style w:type="paragraph" w:styleId="Duidelijkcitaat">
    <w:name w:val="Intense Quote"/>
    <w:basedOn w:val="Standaard"/>
    <w:next w:val="Standaard"/>
    <w:link w:val="DuidelijkcitaatChar"/>
    <w:uiPriority w:val="30"/>
    <w:qFormat/>
    <w:rsid w:val="007942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4267"/>
    <w:rPr>
      <w:i/>
      <w:iCs/>
      <w:color w:val="0F4761" w:themeColor="accent1" w:themeShade="BF"/>
    </w:rPr>
  </w:style>
  <w:style w:type="character" w:styleId="Intensieveverwijzing">
    <w:name w:val="Intense Reference"/>
    <w:basedOn w:val="Standaardalinea-lettertype"/>
    <w:uiPriority w:val="32"/>
    <w:qFormat/>
    <w:rsid w:val="00794267"/>
    <w:rPr>
      <w:b/>
      <w:bCs/>
      <w:smallCaps/>
      <w:color w:val="0F4761" w:themeColor="accent1" w:themeShade="BF"/>
      <w:spacing w:val="5"/>
    </w:rPr>
  </w:style>
  <w:style w:type="character" w:styleId="Hyperlink">
    <w:name w:val="Hyperlink"/>
    <w:basedOn w:val="Standaardalinea-lettertype"/>
    <w:uiPriority w:val="99"/>
    <w:unhideWhenUsed/>
    <w:rsid w:val="002D5158"/>
    <w:rPr>
      <w:color w:val="467886" w:themeColor="hyperlink"/>
      <w:u w:val="single"/>
    </w:rPr>
  </w:style>
  <w:style w:type="character" w:styleId="Onopgelostemelding">
    <w:name w:val="Unresolved Mention"/>
    <w:basedOn w:val="Standaardalinea-lettertype"/>
    <w:uiPriority w:val="99"/>
    <w:semiHidden/>
    <w:unhideWhenUsed/>
    <w:rsid w:val="002D5158"/>
    <w:rPr>
      <w:color w:val="605E5C"/>
      <w:shd w:val="clear" w:color="auto" w:fill="E1DFDD"/>
    </w:rPr>
  </w:style>
  <w:style w:type="character" w:styleId="GevolgdeHyperlink">
    <w:name w:val="FollowedHyperlink"/>
    <w:basedOn w:val="Standaardalinea-lettertype"/>
    <w:uiPriority w:val="99"/>
    <w:semiHidden/>
    <w:unhideWhenUsed/>
    <w:rsid w:val="005D22D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gelbescherming.nl/Beleefdelente" TargetMode="External"/><Relationship Id="rId3" Type="http://schemas.openxmlformats.org/officeDocument/2006/relationships/settings" Target="settings.xml"/><Relationship Id="rId7" Type="http://schemas.openxmlformats.org/officeDocument/2006/relationships/hyperlink" Target="http://www.steenuil.nl/erfwijz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ilen@IVNEys.nl"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769</Words>
  <Characters>4234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Hermans</dc:creator>
  <cp:keywords/>
  <dc:description/>
  <cp:lastModifiedBy>Monique Hermans</cp:lastModifiedBy>
  <cp:revision>3</cp:revision>
  <dcterms:created xsi:type="dcterms:W3CDTF">2026-05-14T16:34:00Z</dcterms:created>
  <dcterms:modified xsi:type="dcterms:W3CDTF">2026-05-19T19:45:00Z</dcterms:modified>
</cp:coreProperties>
</file>